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8A" w:rsidRPr="001638A6" w:rsidRDefault="003C4FA8" w:rsidP="0041498A">
      <w:pPr>
        <w:jc w:val="center"/>
        <w:rPr>
          <w:lang w:val="uk-UA"/>
        </w:rPr>
      </w:pPr>
      <w:r w:rsidRPr="00163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C5D6" wp14:editId="0BBA9337">
                <wp:simplePos x="0" y="0"/>
                <wp:positionH relativeFrom="column">
                  <wp:posOffset>127635</wp:posOffset>
                </wp:positionH>
                <wp:positionV relativeFrom="paragraph">
                  <wp:posOffset>455295</wp:posOffset>
                </wp:positionV>
                <wp:extent cx="2753360" cy="436880"/>
                <wp:effectExtent l="0" t="0" r="889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498A" w:rsidRPr="002D0E70" w:rsidRDefault="003C4FA8" w:rsidP="003C4FA8">
                            <w:pPr>
                              <w:rPr>
                                <w:rFonts w:ascii="Trebuchet MS" w:hAnsi="Trebuchet MS" w:cs="Microsoft Sans Serif"/>
                                <w:b/>
                                <w:sz w:val="160"/>
                                <w:lang w:val="uk-UA"/>
                              </w:rPr>
                            </w:pPr>
                            <w:r>
                              <w:rPr>
                                <w:rFonts w:ascii="Trebuchet MS" w:hAnsi="Trebuchet MS" w:cs="Microsoft Sans Serif"/>
                                <w:b/>
                                <w:sz w:val="52"/>
                                <w:szCs w:val="40"/>
                                <w:lang w:val="uk-UA"/>
                              </w:rPr>
                              <w:t>ПЛОЙКА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0.05pt;margin-top:35.85pt;width:216.8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" fillcolor="white [3201]" stroked="f" strokeweight=".5pt">
                <v:textbox>
                  <w:txbxContent>
                    <w:p w:rsidR="0041498A" w:rsidRPr="002D0E70" w:rsidRDefault="003C4FA8" w:rsidP="003C4FA8">
                      <w:pPr>
                        <w:rPr>
                          <w:rFonts w:ascii="Trebuchet MS" w:hAnsi="Trebuchet MS" w:cs="Microsoft Sans Serif"/>
                          <w:b/>
                          <w:sz w:val="160"/>
                          <w:lang w:val="uk-UA"/>
                        </w:rPr>
                      </w:pPr>
                      <w:r>
                        <w:rPr>
                          <w:rFonts w:ascii="Trebuchet MS" w:hAnsi="Trebuchet MS" w:cs="Microsoft Sans Serif"/>
                          <w:b/>
                          <w:sz w:val="52"/>
                          <w:szCs w:val="40"/>
                          <w:lang w:val="uk-UA"/>
                        </w:rPr>
                        <w:t>ПЛОЙКА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53C57" wp14:editId="5B68CDB7">
                <wp:simplePos x="0" y="0"/>
                <wp:positionH relativeFrom="column">
                  <wp:posOffset>127635</wp:posOffset>
                </wp:positionH>
                <wp:positionV relativeFrom="paragraph">
                  <wp:posOffset>1247775</wp:posOffset>
                </wp:positionV>
                <wp:extent cx="1450340" cy="30734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307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8E" w:rsidRPr="002E658E" w:rsidRDefault="002E658E" w:rsidP="002E65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lang w:val="uk-UA"/>
                              </w:rPr>
                            </w:pPr>
                            <w:r w:rsidRPr="002E658E">
                              <w:rPr>
                                <w:rFonts w:ascii="Arial" w:hAnsi="Arial" w:cs="Arial"/>
                                <w:b/>
                                <w:sz w:val="32"/>
                                <w:lang w:val="uk-UA"/>
                              </w:rPr>
                              <w:t>ІНСТРУКЦІЯ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0.05pt;margin-top:98.25pt;width:114.2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" fillcolor="white [3201]" stroked="f" strokeweight="1pt">
                <v:textbox>
                  <w:txbxContent>
                    <w:p w:rsidR="002E658E" w:rsidRPr="002E658E" w:rsidRDefault="002E658E" w:rsidP="002E658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lang w:val="uk-UA"/>
                        </w:rPr>
                      </w:pPr>
                      <w:r w:rsidRPr="002E658E">
                        <w:rPr>
                          <w:rFonts w:ascii="Arial" w:hAnsi="Arial" w:cs="Arial"/>
                          <w:b/>
                          <w:sz w:val="32"/>
                          <w:lang w:val="uk-UA"/>
                        </w:rPr>
                        <w:t>ІНСТРУКЦІЯ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A981AD" wp14:editId="4EE0A94E">
            <wp:extent cx="2803726" cy="47111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726" cy="471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78A">
        <w:rPr>
          <w:noProof/>
        </w:rPr>
        <w:t xml:space="preserve"> </w:t>
      </w:r>
      <w:r w:rsidR="00907A0D" w:rsidRPr="001638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E3A8B" wp14:editId="78B8D0D1">
                <wp:simplePos x="0" y="0"/>
                <wp:positionH relativeFrom="column">
                  <wp:posOffset>412840</wp:posOffset>
                </wp:positionH>
                <wp:positionV relativeFrom="paragraph">
                  <wp:posOffset>8283212</wp:posOffset>
                </wp:positionV>
                <wp:extent cx="3233057" cy="674914"/>
                <wp:effectExtent l="0" t="0" r="571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057" cy="674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498A" w:rsidRPr="0041498A" w:rsidRDefault="0041498A" w:rsidP="00907A0D">
                            <w:pPr>
                              <w:rPr>
                                <w:rFonts w:ascii="Trebuchet MS" w:hAnsi="Trebuchet MS" w:cs="Microsoft Sans Serif"/>
                                <w:b/>
                                <w:sz w:val="72"/>
                                <w:lang w:val="uk-UA"/>
                              </w:rPr>
                            </w:pPr>
                            <w:r w:rsidRPr="00907A0D">
                              <w:rPr>
                                <w:rFonts w:ascii="Trebuchet MS" w:hAnsi="Trebuchet MS" w:cs="Microsoft Sans Serif"/>
                                <w:b/>
                                <w:sz w:val="80"/>
                                <w:lang w:val="uk-UA"/>
                              </w:rPr>
                              <w:t>ІНСТРУКЦІЯ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32.5pt;margin-top:652.2pt;width:254.55pt;height:5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" fillcolor="white [3201]" stroked="f" strokeweight=".5pt">
                <v:textbox>
                  <w:txbxContent>
                    <w:p w:rsidR="0041498A" w:rsidRPr="0041498A" w:rsidRDefault="0041498A" w:rsidP="00907A0D">
                      <w:pPr>
                        <w:rPr>
                          <w:rFonts w:ascii="Trebuchet MS" w:hAnsi="Trebuchet MS" w:cs="Microsoft Sans Serif"/>
                          <w:b/>
                          <w:sz w:val="72"/>
                          <w:lang w:val="uk-UA"/>
                        </w:rPr>
                      </w:pPr>
                      <w:r w:rsidRPr="00907A0D">
                        <w:rPr>
                          <w:rFonts w:ascii="Trebuchet MS" w:hAnsi="Trebuchet MS" w:cs="Microsoft Sans Serif"/>
                          <w:b/>
                          <w:sz w:val="80"/>
                          <w:lang w:val="uk-UA"/>
                        </w:rPr>
                        <w:t>ІНСТРУКЦІЯ</w:t>
                      </w:r>
                    </w:p>
                  </w:txbxContent>
                </v:textbox>
              </v:shape>
            </w:pict>
          </mc:Fallback>
        </mc:AlternateContent>
      </w:r>
    </w:p>
    <w:p w:rsidR="003C4FA8" w:rsidRDefault="003C4FA8" w:rsidP="00BA6393">
      <w:pPr>
        <w:pStyle w:val="1"/>
        <w:spacing w:line="240" w:lineRule="auto"/>
        <w:jc w:val="center"/>
        <w:rPr>
          <w:rFonts w:ascii="Candara" w:hAnsi="Candara" w:cs="Candara"/>
          <w:b/>
          <w:bCs/>
          <w:color w:val="58575A"/>
          <w:sz w:val="28"/>
          <w:szCs w:val="20"/>
          <w:lang w:val="uk-UA"/>
        </w:rPr>
        <w:sectPr w:rsidR="003C4FA8" w:rsidSect="00F23941">
          <w:pgSz w:w="5954" w:h="8392" w:code="262"/>
          <w:pgMar w:top="567" w:right="567" w:bottom="426" w:left="567" w:header="0" w:footer="646" w:gutter="0"/>
          <w:cols w:space="708"/>
          <w:noEndnote/>
          <w:docGrid w:linePitch="326"/>
        </w:sectPr>
      </w:pPr>
    </w:p>
    <w:p w:rsidR="002E658E" w:rsidRPr="002E658E" w:rsidRDefault="003C4FA8" w:rsidP="00BA6393">
      <w:pPr>
        <w:pStyle w:val="1"/>
        <w:spacing w:line="240" w:lineRule="auto"/>
        <w:jc w:val="center"/>
        <w:rPr>
          <w:rFonts w:ascii="Candara" w:hAnsi="Candara" w:cs="Candara"/>
          <w:b/>
          <w:bCs/>
          <w:color w:val="58575A"/>
          <w:sz w:val="20"/>
          <w:szCs w:val="20"/>
          <w:lang w:val="uk-UA"/>
        </w:rPr>
      </w:pPr>
      <w:r>
        <w:rPr>
          <w:noProof/>
        </w:rPr>
        <w:lastRenderedPageBreak/>
        <w:drawing>
          <wp:inline distT="0" distB="0" distL="0" distR="0" wp14:anchorId="7B70B526" wp14:editId="0948065D">
            <wp:extent cx="2723983" cy="46538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925" cy="46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FA8">
        <w:rPr>
          <w:rFonts w:ascii="Candara" w:hAnsi="Candara" w:cs="Candara"/>
          <w:b/>
          <w:bCs/>
          <w:color w:val="58575A"/>
          <w:sz w:val="28"/>
          <w:szCs w:val="20"/>
          <w:lang w:val="uk-UA"/>
        </w:rPr>
        <w:t xml:space="preserve"> </w:t>
      </w:r>
      <w:r w:rsidRPr="009A74A9">
        <w:rPr>
          <w:rFonts w:ascii="Candara" w:hAnsi="Candara" w:cs="Candara"/>
          <w:b/>
          <w:bCs/>
          <w:color w:val="58575A"/>
          <w:sz w:val="24"/>
          <w:szCs w:val="24"/>
          <w:lang w:val="uk-UA"/>
        </w:rPr>
        <w:lastRenderedPageBreak/>
        <w:t>ПЛОЙКА</w:t>
      </w:r>
    </w:p>
    <w:p w:rsidR="00A4655B" w:rsidRPr="003A5DAD" w:rsidRDefault="00A4655B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Дякуємо за купівлю нашого товару.</w:t>
      </w:r>
    </w:p>
    <w:p w:rsidR="00A4655B" w:rsidRPr="003A5DAD" w:rsidRDefault="00A4655B" w:rsidP="003C4FA8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Перед використанням пристрою просимо уважно прочитати </w:t>
      </w:r>
      <w:r w:rsidR="002E658E" w:rsidRPr="003A5DAD">
        <w:rPr>
          <w:sz w:val="10"/>
          <w:szCs w:val="10"/>
          <w:lang w:val="uk-UA"/>
        </w:rPr>
        <w:t>інструкцію</w:t>
      </w:r>
      <w:r w:rsidRPr="003A5DAD">
        <w:rPr>
          <w:sz w:val="10"/>
          <w:szCs w:val="10"/>
          <w:lang w:val="uk-UA"/>
        </w:rPr>
        <w:t xml:space="preserve"> </w:t>
      </w:r>
      <w:r w:rsidR="00805CF7" w:rsidRPr="003A5DAD">
        <w:rPr>
          <w:sz w:val="10"/>
          <w:szCs w:val="10"/>
          <w:lang w:val="uk-UA"/>
        </w:rPr>
        <w:t>та</w:t>
      </w:r>
      <w:r w:rsidRPr="003A5DAD">
        <w:rPr>
          <w:sz w:val="10"/>
          <w:szCs w:val="10"/>
          <w:lang w:val="uk-UA"/>
        </w:rPr>
        <w:t xml:space="preserve"> зберегти </w:t>
      </w:r>
      <w:r w:rsidR="002E658E" w:rsidRPr="003A5DAD">
        <w:rPr>
          <w:sz w:val="10"/>
          <w:szCs w:val="10"/>
          <w:lang w:val="uk-UA"/>
        </w:rPr>
        <w:t>її</w:t>
      </w:r>
      <w:r w:rsidRPr="003A5DAD">
        <w:rPr>
          <w:sz w:val="10"/>
          <w:szCs w:val="10"/>
          <w:lang w:val="uk-UA"/>
        </w:rPr>
        <w:t xml:space="preserve"> на майбутнє.</w:t>
      </w:r>
    </w:p>
    <w:p w:rsidR="00A4655B" w:rsidRPr="003A5DAD" w:rsidRDefault="005A4218" w:rsidP="00BA6393">
      <w:pPr>
        <w:pStyle w:val="30"/>
        <w:spacing w:line="264" w:lineRule="auto"/>
        <w:jc w:val="both"/>
        <w:rPr>
          <w:sz w:val="10"/>
          <w:szCs w:val="10"/>
          <w:lang w:val="uk-UA"/>
        </w:rPr>
      </w:pPr>
      <w:bookmarkStart w:id="0" w:name="bookmark6"/>
      <w:r w:rsidRPr="003A5DAD">
        <w:rPr>
          <w:sz w:val="10"/>
          <w:szCs w:val="10"/>
          <w:lang w:val="uk-UA"/>
        </w:rPr>
        <w:t xml:space="preserve">ВАЖЛИВА ІНФОРМАЦІЯ СТОСОВНО </w:t>
      </w:r>
      <w:r w:rsidR="00A4655B" w:rsidRPr="003A5DAD">
        <w:rPr>
          <w:sz w:val="10"/>
          <w:szCs w:val="10"/>
          <w:lang w:val="uk-UA"/>
        </w:rPr>
        <w:t>БЕЗПЕКИ І ПРА</w:t>
      </w:r>
      <w:r w:rsidRPr="003A5DAD">
        <w:rPr>
          <w:sz w:val="10"/>
          <w:szCs w:val="10"/>
          <w:lang w:val="uk-UA"/>
        </w:rPr>
        <w:t>ВИЛЬНОГО ОБСЛУГОВУВАННЯ ПРИСТРОЮ</w:t>
      </w:r>
      <w:r w:rsidR="00A4655B" w:rsidRPr="003A5DAD">
        <w:rPr>
          <w:sz w:val="10"/>
          <w:szCs w:val="10"/>
          <w:lang w:val="uk-UA"/>
        </w:rPr>
        <w:t>:</w:t>
      </w:r>
      <w:bookmarkEnd w:id="0"/>
    </w:p>
    <w:p w:rsidR="00A4655B" w:rsidRPr="003A5DAD" w:rsidRDefault="00A4655B" w:rsidP="00BA6393">
      <w:pPr>
        <w:pStyle w:val="1"/>
        <w:tabs>
          <w:tab w:val="left" w:pos="217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1. У період гарантії рекомендується зберігати оригінальну упаковку, а також документ купів</w:t>
      </w:r>
      <w:r w:rsidR="005A4218" w:rsidRPr="003A5DAD">
        <w:rPr>
          <w:sz w:val="10"/>
          <w:szCs w:val="10"/>
          <w:lang w:val="uk-UA"/>
        </w:rPr>
        <w:t xml:space="preserve">лі, який є гарантійною карткою </w:t>
      </w:r>
      <w:r w:rsidR="002E658E" w:rsidRPr="003A5DAD">
        <w:rPr>
          <w:sz w:val="10"/>
          <w:szCs w:val="10"/>
          <w:lang w:val="uk-UA"/>
        </w:rPr>
        <w:t>у</w:t>
      </w:r>
      <w:r w:rsidRPr="003A5DAD">
        <w:rPr>
          <w:sz w:val="10"/>
          <w:szCs w:val="10"/>
          <w:lang w:val="uk-UA"/>
        </w:rPr>
        <w:t xml:space="preserve"> разі рекламації. При транспортуванні </w:t>
      </w:r>
      <w:r w:rsidR="005A4218" w:rsidRPr="003A5DAD">
        <w:rPr>
          <w:sz w:val="10"/>
          <w:szCs w:val="10"/>
          <w:lang w:val="uk-UA"/>
        </w:rPr>
        <w:t xml:space="preserve">пристрій </w:t>
      </w:r>
      <w:r w:rsidRPr="003A5DAD">
        <w:rPr>
          <w:sz w:val="10"/>
          <w:szCs w:val="10"/>
          <w:lang w:val="uk-UA"/>
        </w:rPr>
        <w:t xml:space="preserve">слід </w:t>
      </w:r>
      <w:r w:rsidR="005A4218" w:rsidRPr="003A5DAD">
        <w:rPr>
          <w:sz w:val="10"/>
          <w:szCs w:val="10"/>
          <w:lang w:val="uk-UA"/>
        </w:rPr>
        <w:t xml:space="preserve">покласти </w:t>
      </w:r>
      <w:r w:rsidRPr="003A5DAD">
        <w:rPr>
          <w:sz w:val="10"/>
          <w:szCs w:val="10"/>
          <w:lang w:val="uk-UA"/>
        </w:rPr>
        <w:t>в оригінальну упаковку.</w:t>
      </w:r>
    </w:p>
    <w:p w:rsidR="00A4655B" w:rsidRPr="003A5DAD" w:rsidRDefault="00A4655B" w:rsidP="00BA6393">
      <w:pPr>
        <w:pStyle w:val="1"/>
        <w:tabs>
          <w:tab w:val="left" w:pos="22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2. Перед першим використанням </w:t>
      </w:r>
      <w:r w:rsidR="005A4218" w:rsidRPr="003A5DAD">
        <w:rPr>
          <w:sz w:val="10"/>
          <w:szCs w:val="10"/>
          <w:lang w:val="uk-UA"/>
        </w:rPr>
        <w:t xml:space="preserve">потрібно </w:t>
      </w:r>
      <w:r w:rsidRPr="003A5DAD">
        <w:rPr>
          <w:sz w:val="10"/>
          <w:szCs w:val="10"/>
          <w:lang w:val="uk-UA"/>
        </w:rPr>
        <w:t xml:space="preserve">зняти упаковку </w:t>
      </w:r>
      <w:r w:rsidR="002E658E" w:rsidRPr="003A5DAD">
        <w:rPr>
          <w:sz w:val="10"/>
          <w:szCs w:val="10"/>
          <w:lang w:val="uk-UA"/>
        </w:rPr>
        <w:t>та</w:t>
      </w:r>
      <w:r w:rsidRPr="003A5DAD">
        <w:rPr>
          <w:sz w:val="10"/>
          <w:szCs w:val="10"/>
          <w:lang w:val="uk-UA"/>
        </w:rPr>
        <w:t xml:space="preserve"> </w:t>
      </w:r>
      <w:r w:rsidR="005A4218" w:rsidRPr="003A5DAD">
        <w:rPr>
          <w:sz w:val="10"/>
          <w:szCs w:val="10"/>
          <w:lang w:val="uk-UA"/>
        </w:rPr>
        <w:t xml:space="preserve">витягнути </w:t>
      </w:r>
      <w:r w:rsidRPr="003A5DAD">
        <w:rPr>
          <w:sz w:val="10"/>
          <w:szCs w:val="10"/>
          <w:lang w:val="uk-UA"/>
        </w:rPr>
        <w:t>все, що знаходиться всередині.</w:t>
      </w:r>
    </w:p>
    <w:p w:rsidR="00A4655B" w:rsidRPr="003A5DAD" w:rsidRDefault="00A4655B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3. Не </w:t>
      </w:r>
      <w:r w:rsidR="005A4218" w:rsidRPr="003A5DAD">
        <w:rPr>
          <w:sz w:val="10"/>
          <w:szCs w:val="10"/>
          <w:lang w:val="uk-UA"/>
        </w:rPr>
        <w:t xml:space="preserve">виймайте </w:t>
      </w:r>
      <w:r w:rsidRPr="003A5DAD">
        <w:rPr>
          <w:sz w:val="10"/>
          <w:szCs w:val="10"/>
          <w:lang w:val="uk-UA"/>
        </w:rPr>
        <w:t xml:space="preserve">пристрій з води, якщо він туди впав, негайно </w:t>
      </w:r>
      <w:r w:rsidR="005A4218" w:rsidRPr="003A5DAD">
        <w:rPr>
          <w:sz w:val="10"/>
          <w:szCs w:val="10"/>
          <w:lang w:val="uk-UA"/>
        </w:rPr>
        <w:t xml:space="preserve">від’єднайте </w:t>
      </w:r>
      <w:r w:rsidRPr="003A5DAD">
        <w:rPr>
          <w:sz w:val="10"/>
          <w:szCs w:val="10"/>
          <w:lang w:val="uk-UA"/>
        </w:rPr>
        <w:t>його від живлення.</w:t>
      </w:r>
    </w:p>
    <w:p w:rsidR="00A4655B" w:rsidRPr="003A5DAD" w:rsidRDefault="00A4655B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4. Ніколи не </w:t>
      </w:r>
      <w:r w:rsidR="005A4218" w:rsidRPr="003A5DAD">
        <w:rPr>
          <w:sz w:val="10"/>
          <w:szCs w:val="10"/>
          <w:lang w:val="uk-UA"/>
        </w:rPr>
        <w:t>користуйтеся пристроєм</w:t>
      </w:r>
      <w:r w:rsidRPr="003A5DAD">
        <w:rPr>
          <w:sz w:val="10"/>
          <w:szCs w:val="10"/>
          <w:lang w:val="uk-UA"/>
        </w:rPr>
        <w:t xml:space="preserve"> поблизу ванни, душу або басейну.</w:t>
      </w:r>
    </w:p>
    <w:p w:rsidR="00A4655B" w:rsidRPr="003A5DAD" w:rsidRDefault="00A4655B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5. </w:t>
      </w:r>
      <w:r w:rsidR="005A4218" w:rsidRPr="003A5DAD">
        <w:rPr>
          <w:sz w:val="10"/>
          <w:szCs w:val="10"/>
          <w:lang w:val="uk-UA"/>
        </w:rPr>
        <w:t>Не зберігайте</w:t>
      </w:r>
      <w:r w:rsidRPr="003A5DAD">
        <w:rPr>
          <w:sz w:val="10"/>
          <w:szCs w:val="10"/>
          <w:lang w:val="uk-UA"/>
        </w:rPr>
        <w:t xml:space="preserve"> пристрій у місцях, де він може контактувати з водою.</w:t>
      </w:r>
    </w:p>
    <w:p w:rsidR="003673DC" w:rsidRPr="003A5DAD" w:rsidRDefault="00A4655B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6. </w:t>
      </w:r>
      <w:r w:rsidR="003C4FA8" w:rsidRPr="003A5DAD">
        <w:rPr>
          <w:sz w:val="10"/>
          <w:szCs w:val="10"/>
          <w:lang w:val="uk-UA"/>
        </w:rPr>
        <w:t>Пристрій завжди повинен бути відключений від живлення одразу після використання.</w:t>
      </w:r>
    </w:p>
    <w:p w:rsidR="00A4655B" w:rsidRPr="003A5DAD" w:rsidRDefault="003673DC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7. </w:t>
      </w:r>
      <w:r w:rsidR="003C4FA8" w:rsidRPr="003A5DAD">
        <w:rPr>
          <w:sz w:val="10"/>
          <w:szCs w:val="10"/>
          <w:lang w:val="uk-UA"/>
        </w:rPr>
        <w:t>Під час чищення пристрій повинен бути вимкнений від живлення.</w:t>
      </w:r>
    </w:p>
    <w:p w:rsidR="00A4655B" w:rsidRPr="003A5DAD" w:rsidRDefault="003673DC" w:rsidP="00BA6393">
      <w:pPr>
        <w:pStyle w:val="1"/>
        <w:tabs>
          <w:tab w:val="left" w:pos="22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8</w:t>
      </w:r>
      <w:r w:rsidR="00A4655B"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Пристрій не можна залишати без нагляду під час роботи.</w:t>
      </w:r>
    </w:p>
    <w:p w:rsidR="00A4655B" w:rsidRPr="003A5DAD" w:rsidRDefault="003673DC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9</w:t>
      </w:r>
      <w:r w:rsidR="00A4655B"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Пристрій може використовуватися дітьми віком не менше 8 років, а також особами з обмеженими фізичними, сенсорними чи розумовими здібностями, а також тими, хто не має досвіду роботи та не знайомий з пристроєм, якщо спостереження або інструкції з використання пристрою надаються безпечним чином, так що ризики зрозумілі. Діти не повинні грати із пристроєм. Діти не повинні чистити та обслуговувати пристрій без нагляду.</w:t>
      </w:r>
    </w:p>
    <w:p w:rsidR="003673DC" w:rsidRPr="003A5DAD" w:rsidRDefault="003673DC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10</w:t>
      </w:r>
      <w:r w:rsidR="00A4655B"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Пристрій та кабель від нього потрібно зберігати у місці, недоступному для дітей віком до 8 років. Пристрій не є іграшкою.</w:t>
      </w:r>
    </w:p>
    <w:p w:rsidR="00A4655B" w:rsidRPr="003A5DAD" w:rsidRDefault="00A4655B" w:rsidP="00BA6393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1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Не використовуйте пристрій для інших цілей, окрім тих, для яких він призначений.</w:t>
      </w:r>
    </w:p>
    <w:p w:rsidR="00A4655B" w:rsidRPr="003A5DAD" w:rsidRDefault="00A4655B" w:rsidP="00BA6393">
      <w:pPr>
        <w:pStyle w:val="1"/>
        <w:tabs>
          <w:tab w:val="left" w:pos="25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2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Перед підключенням до електричної розетки переконайтеся, що напруга, вказана на паспортній табличці пристрою, відповідає напрузі мережі живлення. У разі невідповідності напруги вмикати пристрій заборонено.</w:t>
      </w:r>
    </w:p>
    <w:p w:rsidR="00A4655B" w:rsidRPr="003A5DAD" w:rsidRDefault="00A4655B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3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Ніколи не використовуйте аксесуари, які не входять до комплекту пристрою та не рекомендовані виробником.</w:t>
      </w:r>
    </w:p>
    <w:p w:rsidR="00A4655B" w:rsidRPr="003A5DAD" w:rsidRDefault="00A4655B" w:rsidP="00BA6393">
      <w:pPr>
        <w:pStyle w:val="1"/>
        <w:tabs>
          <w:tab w:val="left" w:pos="26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4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Для від’єднання пристрою від розетки потрібно тягнути за вилку. Ніколи не тягніть за кабель.</w:t>
      </w:r>
    </w:p>
    <w:p w:rsidR="00A4655B" w:rsidRPr="003A5DAD" w:rsidRDefault="00A4655B" w:rsidP="00BA6393">
      <w:pPr>
        <w:pStyle w:val="1"/>
        <w:tabs>
          <w:tab w:val="left" w:pos="25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5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Не використовуйте пристрій, якщо пошкоджений кабель живлення або вилка. Їх заміну або ремонт потрібно довірити спеціалізованому сервісу. Самовільне втручання у конструкцію пристрою під час гарантійного терміну призводить до втрати гарантії.</w:t>
      </w:r>
    </w:p>
    <w:p w:rsidR="00A4655B" w:rsidRPr="003A5DAD" w:rsidRDefault="00A4655B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6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Не слід зберігати або класти пристрій, його аксесуари та кабель живлення поблизу від розігрітих поверхонь.</w:t>
      </w:r>
    </w:p>
    <w:p w:rsidR="00A4655B" w:rsidRPr="003A5DAD" w:rsidRDefault="00A4655B" w:rsidP="003C4FA8">
      <w:pPr>
        <w:pStyle w:val="1"/>
        <w:tabs>
          <w:tab w:val="left" w:pos="26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7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>Ніколи не накривайте розігрітий пристрій.</w:t>
      </w:r>
    </w:p>
    <w:p w:rsidR="00A4655B" w:rsidRPr="003A5DAD" w:rsidRDefault="00A4655B" w:rsidP="00BA6393">
      <w:pPr>
        <w:pStyle w:val="1"/>
        <w:tabs>
          <w:tab w:val="left" w:pos="26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8</w:t>
      </w:r>
      <w:r w:rsidRPr="003A5DAD">
        <w:rPr>
          <w:sz w:val="10"/>
          <w:szCs w:val="10"/>
          <w:lang w:val="uk-UA"/>
        </w:rPr>
        <w:t xml:space="preserve">. Поблизу пристрою заборонено </w:t>
      </w:r>
      <w:r w:rsidR="005A4218" w:rsidRPr="003A5DAD">
        <w:rPr>
          <w:sz w:val="10"/>
          <w:szCs w:val="10"/>
          <w:lang w:val="uk-UA"/>
        </w:rPr>
        <w:t xml:space="preserve">розпилювати </w:t>
      </w:r>
      <w:r w:rsidRPr="003A5DAD">
        <w:rPr>
          <w:sz w:val="10"/>
          <w:szCs w:val="10"/>
          <w:lang w:val="uk-UA"/>
        </w:rPr>
        <w:t>аерозолі.</w:t>
      </w:r>
    </w:p>
    <w:p w:rsidR="00A4655B" w:rsidRPr="003A5DAD" w:rsidRDefault="00A4655B" w:rsidP="00BA6393">
      <w:pPr>
        <w:pStyle w:val="1"/>
        <w:tabs>
          <w:tab w:val="left" w:pos="25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1</w:t>
      </w:r>
      <w:r w:rsidR="003673DC" w:rsidRPr="003A5DAD">
        <w:rPr>
          <w:sz w:val="10"/>
          <w:szCs w:val="10"/>
          <w:lang w:val="uk-UA"/>
        </w:rPr>
        <w:t>9</w:t>
      </w:r>
      <w:r w:rsidRPr="003A5DAD">
        <w:rPr>
          <w:sz w:val="10"/>
          <w:szCs w:val="10"/>
          <w:lang w:val="uk-UA"/>
        </w:rPr>
        <w:t>. Пристрій призначений лише для домашнього використання</w:t>
      </w:r>
      <w:r w:rsidR="005A4218" w:rsidRPr="003A5DAD">
        <w:rPr>
          <w:sz w:val="10"/>
          <w:szCs w:val="10"/>
          <w:lang w:val="uk-UA"/>
        </w:rPr>
        <w:t xml:space="preserve">, він не призначений для промислового використання </w:t>
      </w:r>
      <w:r w:rsidR="00AD71C1" w:rsidRPr="003A5DAD">
        <w:rPr>
          <w:sz w:val="10"/>
          <w:szCs w:val="10"/>
          <w:lang w:val="uk-UA"/>
        </w:rPr>
        <w:t>та</w:t>
      </w:r>
      <w:r w:rsidR="005A4218" w:rsidRPr="003A5DAD">
        <w:rPr>
          <w:sz w:val="10"/>
          <w:szCs w:val="10"/>
          <w:lang w:val="uk-UA"/>
        </w:rPr>
        <w:t xml:space="preserve"> використання </w:t>
      </w:r>
      <w:r w:rsidR="00AD71C1" w:rsidRPr="003A5DAD">
        <w:rPr>
          <w:sz w:val="10"/>
          <w:szCs w:val="10"/>
          <w:lang w:val="uk-UA"/>
        </w:rPr>
        <w:t>по</w:t>
      </w:r>
      <w:r w:rsidR="005A4218" w:rsidRPr="003A5DAD">
        <w:rPr>
          <w:sz w:val="10"/>
          <w:szCs w:val="10"/>
          <w:lang w:val="uk-UA"/>
        </w:rPr>
        <w:t>за межами приміщення</w:t>
      </w:r>
      <w:r w:rsidRPr="003A5DAD">
        <w:rPr>
          <w:sz w:val="10"/>
          <w:szCs w:val="10"/>
          <w:lang w:val="uk-UA"/>
        </w:rPr>
        <w:t>.</w:t>
      </w:r>
    </w:p>
    <w:p w:rsidR="00A4655B" w:rsidRPr="003A5DAD" w:rsidRDefault="003673DC" w:rsidP="00BA6393">
      <w:pPr>
        <w:pStyle w:val="1"/>
        <w:tabs>
          <w:tab w:val="left" w:pos="25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20</w:t>
      </w:r>
      <w:r w:rsidR="00A4655B" w:rsidRPr="003A5DAD">
        <w:rPr>
          <w:sz w:val="10"/>
          <w:szCs w:val="10"/>
          <w:lang w:val="uk-UA"/>
        </w:rPr>
        <w:t xml:space="preserve">. </w:t>
      </w:r>
      <w:r w:rsidR="000F0492" w:rsidRPr="003A5DAD">
        <w:rPr>
          <w:sz w:val="10"/>
          <w:szCs w:val="10"/>
          <w:lang w:val="uk-UA"/>
        </w:rPr>
        <w:t xml:space="preserve">Зберігайте </w:t>
      </w:r>
      <w:r w:rsidR="00A4655B" w:rsidRPr="003A5DAD">
        <w:rPr>
          <w:sz w:val="10"/>
          <w:szCs w:val="10"/>
          <w:lang w:val="uk-UA"/>
        </w:rPr>
        <w:t xml:space="preserve">пристрій у сухому, </w:t>
      </w:r>
      <w:r w:rsidR="000F0492" w:rsidRPr="003A5DAD">
        <w:rPr>
          <w:sz w:val="10"/>
          <w:szCs w:val="10"/>
          <w:lang w:val="uk-UA"/>
        </w:rPr>
        <w:t>про</w:t>
      </w:r>
      <w:r w:rsidR="00A4655B" w:rsidRPr="003A5DAD">
        <w:rPr>
          <w:sz w:val="10"/>
          <w:szCs w:val="10"/>
          <w:lang w:val="uk-UA"/>
        </w:rPr>
        <w:t>холодному (0</w:t>
      </w:r>
      <w:r w:rsidR="000F0492" w:rsidRPr="003A5DAD">
        <w:rPr>
          <w:sz w:val="10"/>
          <w:szCs w:val="10"/>
          <w:lang w:val="uk-UA"/>
        </w:rPr>
        <w:t>-40 º</w:t>
      </w:r>
      <w:r w:rsidR="00A4655B" w:rsidRPr="003A5DAD">
        <w:rPr>
          <w:sz w:val="10"/>
          <w:szCs w:val="10"/>
          <w:lang w:val="uk-UA"/>
        </w:rPr>
        <w:t>С) та захищеному від сонячних променів місці.</w:t>
      </w:r>
    </w:p>
    <w:p w:rsidR="00A4655B" w:rsidRPr="003A5DAD" w:rsidRDefault="00A4655B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673DC" w:rsidRPr="003A5DAD">
        <w:rPr>
          <w:sz w:val="10"/>
          <w:szCs w:val="10"/>
          <w:lang w:val="uk-UA"/>
        </w:rPr>
        <w:t>1</w:t>
      </w:r>
      <w:r w:rsidRPr="003A5DAD">
        <w:rPr>
          <w:sz w:val="10"/>
          <w:szCs w:val="10"/>
          <w:lang w:val="uk-UA"/>
        </w:rPr>
        <w:t xml:space="preserve">. </w:t>
      </w:r>
      <w:r w:rsidR="000F0492" w:rsidRPr="003A5DAD">
        <w:rPr>
          <w:sz w:val="10"/>
          <w:szCs w:val="10"/>
          <w:lang w:val="uk-UA"/>
        </w:rPr>
        <w:t xml:space="preserve">Не кладіть </w:t>
      </w:r>
      <w:r w:rsidRPr="003A5DAD">
        <w:rPr>
          <w:sz w:val="10"/>
          <w:szCs w:val="10"/>
          <w:lang w:val="uk-UA"/>
        </w:rPr>
        <w:t>працюючий пристрій на металеві поверхні</w:t>
      </w:r>
      <w:r w:rsidR="00433DF0" w:rsidRPr="003A5DAD">
        <w:rPr>
          <w:sz w:val="10"/>
          <w:szCs w:val="10"/>
          <w:lang w:val="uk-UA"/>
        </w:rPr>
        <w:t>,</w:t>
      </w:r>
      <w:r w:rsidRPr="003A5DAD">
        <w:rPr>
          <w:sz w:val="10"/>
          <w:szCs w:val="10"/>
          <w:lang w:val="uk-UA"/>
        </w:rPr>
        <w:t xml:space="preserve"> </w:t>
      </w:r>
      <w:r w:rsidR="00433DF0" w:rsidRPr="003A5DAD">
        <w:rPr>
          <w:sz w:val="10"/>
          <w:szCs w:val="10"/>
          <w:lang w:val="uk-UA"/>
        </w:rPr>
        <w:t xml:space="preserve">а </w:t>
      </w:r>
      <w:r w:rsidRPr="003A5DAD">
        <w:rPr>
          <w:sz w:val="10"/>
          <w:szCs w:val="10"/>
          <w:lang w:val="uk-UA"/>
        </w:rPr>
        <w:t>та</w:t>
      </w:r>
      <w:r w:rsidR="00433DF0" w:rsidRPr="003A5DAD">
        <w:rPr>
          <w:sz w:val="10"/>
          <w:szCs w:val="10"/>
          <w:lang w:val="uk-UA"/>
        </w:rPr>
        <w:t>кож</w:t>
      </w:r>
      <w:r w:rsidRPr="003A5DAD">
        <w:rPr>
          <w:sz w:val="10"/>
          <w:szCs w:val="10"/>
          <w:lang w:val="uk-UA"/>
        </w:rPr>
        <w:t xml:space="preserve"> </w:t>
      </w:r>
      <w:r w:rsidR="00433DF0" w:rsidRPr="003A5DAD">
        <w:rPr>
          <w:sz w:val="10"/>
          <w:szCs w:val="10"/>
          <w:lang w:val="uk-UA"/>
        </w:rPr>
        <w:t xml:space="preserve">на </w:t>
      </w:r>
      <w:r w:rsidRPr="003A5DAD">
        <w:rPr>
          <w:sz w:val="10"/>
          <w:szCs w:val="10"/>
          <w:lang w:val="uk-UA"/>
        </w:rPr>
        <w:t>підвіконня.</w:t>
      </w:r>
    </w:p>
    <w:p w:rsidR="003C4FA8" w:rsidRPr="003A5DAD" w:rsidRDefault="00A4655B" w:rsidP="00BA6393">
      <w:pPr>
        <w:pStyle w:val="1"/>
        <w:tabs>
          <w:tab w:val="left" w:pos="27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673DC" w:rsidRPr="003A5DAD">
        <w:rPr>
          <w:sz w:val="10"/>
          <w:szCs w:val="10"/>
          <w:lang w:val="uk-UA"/>
        </w:rPr>
        <w:t>2</w:t>
      </w:r>
      <w:r w:rsidRPr="003A5DAD">
        <w:rPr>
          <w:sz w:val="10"/>
          <w:szCs w:val="10"/>
          <w:lang w:val="uk-UA"/>
        </w:rPr>
        <w:t xml:space="preserve">. </w:t>
      </w:r>
      <w:r w:rsidR="003C4FA8" w:rsidRPr="003A5DAD">
        <w:rPr>
          <w:sz w:val="10"/>
          <w:szCs w:val="10"/>
          <w:lang w:val="uk-UA"/>
        </w:rPr>
        <w:t xml:space="preserve">Завжди розміщуйте пристрій на підставці на термостійкій, стабільній плоскій поверхні. Розігрітий </w:t>
      </w:r>
      <w:r w:rsidR="0077589F" w:rsidRPr="0077589F">
        <w:rPr>
          <w:sz w:val="10"/>
          <w:szCs w:val="10"/>
          <w:lang w:val="uk-UA"/>
        </w:rPr>
        <w:t>стрижень</w:t>
      </w:r>
      <w:r w:rsidR="0077589F" w:rsidRPr="003A5DAD">
        <w:rPr>
          <w:sz w:val="10"/>
          <w:szCs w:val="10"/>
          <w:lang w:val="uk-UA"/>
        </w:rPr>
        <w:t xml:space="preserve"> </w:t>
      </w:r>
      <w:r w:rsidR="003C4FA8" w:rsidRPr="003A5DAD">
        <w:rPr>
          <w:sz w:val="10"/>
          <w:szCs w:val="10"/>
          <w:lang w:val="uk-UA"/>
        </w:rPr>
        <w:t>ніколи не повинен торкатися як інших поверхонь, так і легкозаймисти</w:t>
      </w:r>
      <w:r w:rsidR="003A5DAD" w:rsidRPr="003A5DAD">
        <w:rPr>
          <w:sz w:val="10"/>
          <w:szCs w:val="10"/>
          <w:lang w:val="uk-UA"/>
        </w:rPr>
        <w:t>х</w:t>
      </w:r>
      <w:r w:rsidR="003C4FA8" w:rsidRPr="003A5DAD">
        <w:rPr>
          <w:sz w:val="10"/>
          <w:szCs w:val="10"/>
          <w:lang w:val="uk-UA"/>
        </w:rPr>
        <w:t xml:space="preserve"> матеріал</w:t>
      </w:r>
      <w:r w:rsidR="003A5DAD" w:rsidRPr="003A5DAD">
        <w:rPr>
          <w:sz w:val="10"/>
          <w:szCs w:val="10"/>
          <w:lang w:val="uk-UA"/>
        </w:rPr>
        <w:t>ів</w:t>
      </w:r>
      <w:r w:rsidR="003C4FA8" w:rsidRPr="003A5DAD">
        <w:rPr>
          <w:sz w:val="10"/>
          <w:szCs w:val="10"/>
          <w:lang w:val="uk-UA"/>
        </w:rPr>
        <w:t>.</w:t>
      </w:r>
    </w:p>
    <w:p w:rsidR="003673DC" w:rsidRPr="003A5DAD" w:rsidRDefault="003A5DAD" w:rsidP="00BA6393">
      <w:pPr>
        <w:pStyle w:val="1"/>
        <w:tabs>
          <w:tab w:val="left" w:pos="27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23. </w:t>
      </w:r>
      <w:r w:rsidR="003673DC" w:rsidRPr="003A5DAD">
        <w:rPr>
          <w:sz w:val="10"/>
          <w:szCs w:val="10"/>
          <w:lang w:val="uk-UA"/>
        </w:rPr>
        <w:t>Не торкайтеся пристрою мокрими руками.</w:t>
      </w:r>
    </w:p>
    <w:p w:rsidR="00A4655B" w:rsidRPr="003A5DAD" w:rsidRDefault="00433DF0" w:rsidP="00BA6393">
      <w:pPr>
        <w:pStyle w:val="1"/>
        <w:tabs>
          <w:tab w:val="left" w:pos="270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A5DAD" w:rsidRPr="003A5DAD">
        <w:rPr>
          <w:sz w:val="10"/>
          <w:szCs w:val="10"/>
          <w:lang w:val="uk-UA"/>
        </w:rPr>
        <w:t>4</w:t>
      </w:r>
      <w:r w:rsidRPr="003A5DAD">
        <w:rPr>
          <w:sz w:val="10"/>
          <w:szCs w:val="10"/>
          <w:lang w:val="uk-UA"/>
        </w:rPr>
        <w:t xml:space="preserve">. </w:t>
      </w:r>
      <w:r w:rsidR="00A4655B" w:rsidRPr="003A5DAD">
        <w:rPr>
          <w:sz w:val="10"/>
          <w:szCs w:val="10"/>
          <w:lang w:val="uk-UA"/>
        </w:rPr>
        <w:t xml:space="preserve">Пристрій не </w:t>
      </w:r>
      <w:r w:rsidR="000F0492" w:rsidRPr="003A5DAD">
        <w:rPr>
          <w:sz w:val="10"/>
          <w:szCs w:val="10"/>
          <w:lang w:val="uk-UA"/>
        </w:rPr>
        <w:t xml:space="preserve">слід </w:t>
      </w:r>
      <w:r w:rsidR="00A4655B" w:rsidRPr="003A5DAD">
        <w:rPr>
          <w:sz w:val="10"/>
          <w:szCs w:val="10"/>
          <w:lang w:val="uk-UA"/>
        </w:rPr>
        <w:t xml:space="preserve">використовувати поблизу відкритих ран, різаних ран, сонячних опіків та </w:t>
      </w:r>
      <w:r w:rsidR="000F0492" w:rsidRPr="003A5DAD">
        <w:rPr>
          <w:sz w:val="10"/>
          <w:szCs w:val="10"/>
          <w:lang w:val="uk-UA"/>
        </w:rPr>
        <w:t>пухирів</w:t>
      </w:r>
      <w:r w:rsidR="00A4655B" w:rsidRPr="003A5DAD">
        <w:rPr>
          <w:sz w:val="10"/>
          <w:szCs w:val="10"/>
          <w:lang w:val="uk-UA"/>
        </w:rPr>
        <w:t>.</w:t>
      </w:r>
    </w:p>
    <w:p w:rsidR="00A4655B" w:rsidRPr="003A5DAD" w:rsidRDefault="00A4655B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A5DAD" w:rsidRPr="003A5DAD">
        <w:rPr>
          <w:sz w:val="10"/>
          <w:szCs w:val="10"/>
          <w:lang w:val="uk-UA"/>
        </w:rPr>
        <w:t>5</w:t>
      </w:r>
      <w:r w:rsidRPr="003A5DAD">
        <w:rPr>
          <w:sz w:val="10"/>
          <w:szCs w:val="10"/>
          <w:lang w:val="uk-UA"/>
        </w:rPr>
        <w:t xml:space="preserve">. Виробник не відповідає за пошкодження, викликані неправильним використанням </w:t>
      </w:r>
      <w:r w:rsidR="000F0492" w:rsidRPr="003A5DAD">
        <w:rPr>
          <w:sz w:val="10"/>
          <w:szCs w:val="10"/>
          <w:lang w:val="uk-UA"/>
        </w:rPr>
        <w:t>пристрою</w:t>
      </w:r>
      <w:r w:rsidRPr="003A5DAD">
        <w:rPr>
          <w:sz w:val="10"/>
          <w:szCs w:val="10"/>
          <w:lang w:val="uk-UA"/>
        </w:rPr>
        <w:t xml:space="preserve"> або його аксесуарів.</w:t>
      </w:r>
    </w:p>
    <w:p w:rsidR="003673DC" w:rsidRPr="003A5DAD" w:rsidRDefault="003673DC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A5DAD" w:rsidRPr="003A5DAD">
        <w:rPr>
          <w:sz w:val="10"/>
          <w:szCs w:val="10"/>
          <w:lang w:val="uk-UA"/>
        </w:rPr>
        <w:t>6</w:t>
      </w:r>
      <w:r w:rsidRPr="003A5DAD">
        <w:rPr>
          <w:sz w:val="10"/>
          <w:szCs w:val="10"/>
          <w:lang w:val="uk-UA"/>
        </w:rPr>
        <w:t xml:space="preserve">. Перед тим як пристрій </w:t>
      </w:r>
      <w:r w:rsidR="00EF7063">
        <w:rPr>
          <w:sz w:val="10"/>
          <w:szCs w:val="10"/>
          <w:lang w:val="uk-UA"/>
        </w:rPr>
        <w:t>схов</w:t>
      </w:r>
      <w:r w:rsidRPr="003A5DAD">
        <w:rPr>
          <w:sz w:val="10"/>
          <w:szCs w:val="10"/>
          <w:lang w:val="uk-UA"/>
        </w:rPr>
        <w:t xml:space="preserve">ати, потрібно дати йому охолонути. </w:t>
      </w:r>
    </w:p>
    <w:p w:rsidR="003A5DAD" w:rsidRDefault="003673DC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A5DAD">
        <w:rPr>
          <w:sz w:val="10"/>
          <w:szCs w:val="10"/>
          <w:lang w:val="uk-UA"/>
        </w:rPr>
        <w:t>7</w:t>
      </w:r>
      <w:r w:rsidRPr="003A5DAD">
        <w:rPr>
          <w:sz w:val="10"/>
          <w:szCs w:val="10"/>
          <w:lang w:val="uk-UA"/>
        </w:rPr>
        <w:t xml:space="preserve">. </w:t>
      </w:r>
      <w:r w:rsidR="003A5DAD" w:rsidRPr="003A5DAD">
        <w:rPr>
          <w:sz w:val="10"/>
          <w:szCs w:val="10"/>
          <w:lang w:val="uk-UA"/>
        </w:rPr>
        <w:t>Не використову</w:t>
      </w:r>
      <w:r w:rsidR="003A5DAD">
        <w:rPr>
          <w:sz w:val="10"/>
          <w:szCs w:val="10"/>
          <w:lang w:val="uk-UA"/>
        </w:rPr>
        <w:t>й</w:t>
      </w:r>
      <w:r w:rsidR="003A5DAD" w:rsidRPr="003A5DAD">
        <w:rPr>
          <w:sz w:val="10"/>
          <w:szCs w:val="10"/>
          <w:lang w:val="uk-UA"/>
        </w:rPr>
        <w:t>т</w:t>
      </w:r>
      <w:r w:rsidR="003A5DAD">
        <w:rPr>
          <w:sz w:val="10"/>
          <w:szCs w:val="10"/>
          <w:lang w:val="uk-UA"/>
        </w:rPr>
        <w:t>е</w:t>
      </w:r>
      <w:r w:rsidR="003A5DAD" w:rsidRPr="003A5DAD">
        <w:rPr>
          <w:sz w:val="10"/>
          <w:szCs w:val="10"/>
          <w:lang w:val="uk-UA"/>
        </w:rPr>
        <w:t xml:space="preserve"> пристрій на мокрому волоссі, перуках та вовні тварин.</w:t>
      </w:r>
    </w:p>
    <w:p w:rsidR="003673DC" w:rsidRDefault="003A5DAD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t xml:space="preserve">28. </w:t>
      </w:r>
      <w:r w:rsidR="003673DC" w:rsidRPr="003A5DAD">
        <w:rPr>
          <w:sz w:val="10"/>
          <w:szCs w:val="10"/>
          <w:lang w:val="uk-UA"/>
        </w:rPr>
        <w:t xml:space="preserve">Пристрій нагрівається до високої температури. Під час використання слід бути дуже </w:t>
      </w:r>
      <w:r w:rsidR="00A71195" w:rsidRPr="003A5DAD">
        <w:rPr>
          <w:sz w:val="10"/>
          <w:szCs w:val="10"/>
          <w:lang w:val="uk-UA"/>
        </w:rPr>
        <w:t>обережним</w:t>
      </w:r>
      <w:r w:rsidR="003673DC" w:rsidRPr="003A5DAD">
        <w:rPr>
          <w:sz w:val="10"/>
          <w:szCs w:val="10"/>
          <w:lang w:val="uk-UA"/>
        </w:rPr>
        <w:t>.</w:t>
      </w:r>
    </w:p>
    <w:p w:rsidR="003A5DAD" w:rsidRPr="003A5DAD" w:rsidRDefault="003A5DAD" w:rsidP="00BA6393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 xml:space="preserve">Тримайте </w:t>
      </w:r>
      <w:r>
        <w:rPr>
          <w:sz w:val="10"/>
          <w:szCs w:val="10"/>
          <w:lang w:val="uk-UA"/>
        </w:rPr>
        <w:t xml:space="preserve">пристрій </w:t>
      </w:r>
      <w:r w:rsidRPr="003A5DAD">
        <w:rPr>
          <w:sz w:val="10"/>
          <w:szCs w:val="10"/>
          <w:lang w:val="uk-UA"/>
        </w:rPr>
        <w:t>виключно за ручку.</w:t>
      </w:r>
    </w:p>
    <w:p w:rsidR="003A5DAD" w:rsidRDefault="00A71195" w:rsidP="003A5DAD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  <w:r w:rsidRPr="003A5DAD">
        <w:rPr>
          <w:sz w:val="10"/>
          <w:szCs w:val="10"/>
          <w:lang w:val="uk-UA"/>
        </w:rPr>
        <w:t>2</w:t>
      </w:r>
      <w:r w:rsidR="003A5DAD">
        <w:rPr>
          <w:sz w:val="10"/>
          <w:szCs w:val="10"/>
          <w:lang w:val="uk-UA"/>
        </w:rPr>
        <w:t>9</w:t>
      </w:r>
      <w:r w:rsidRPr="003A5DAD">
        <w:rPr>
          <w:sz w:val="10"/>
          <w:szCs w:val="10"/>
          <w:lang w:val="uk-UA"/>
        </w:rPr>
        <w:t xml:space="preserve">. </w:t>
      </w:r>
      <w:bookmarkStart w:id="1" w:name="bookmark8"/>
      <w:r w:rsidR="003A5DAD" w:rsidRPr="003A5DAD">
        <w:rPr>
          <w:sz w:val="10"/>
          <w:szCs w:val="10"/>
          <w:lang w:val="uk-UA"/>
        </w:rPr>
        <w:t xml:space="preserve">Керамічне покриття може з часом стиратися. Це не впливає на правильність роботи пристрою. </w:t>
      </w:r>
    </w:p>
    <w:p w:rsidR="003A5DAD" w:rsidRDefault="003A5DAD" w:rsidP="003A5DAD">
      <w:pPr>
        <w:pStyle w:val="1"/>
        <w:tabs>
          <w:tab w:val="left" w:pos="265"/>
        </w:tabs>
        <w:spacing w:line="264" w:lineRule="auto"/>
        <w:jc w:val="both"/>
        <w:rPr>
          <w:sz w:val="10"/>
          <w:szCs w:val="10"/>
          <w:lang w:val="uk-UA"/>
        </w:rPr>
      </w:pPr>
    </w:p>
    <w:p w:rsidR="00A4655B" w:rsidRPr="003B4DAA" w:rsidRDefault="00A4655B" w:rsidP="003A5DAD">
      <w:pPr>
        <w:pStyle w:val="1"/>
        <w:tabs>
          <w:tab w:val="left" w:pos="265"/>
        </w:tabs>
        <w:spacing w:line="264" w:lineRule="auto"/>
        <w:jc w:val="both"/>
        <w:rPr>
          <w:b/>
          <w:sz w:val="10"/>
          <w:szCs w:val="10"/>
          <w:lang w:val="uk-UA"/>
        </w:rPr>
      </w:pPr>
      <w:r w:rsidRPr="003B4DAA">
        <w:rPr>
          <w:b/>
          <w:sz w:val="10"/>
          <w:szCs w:val="10"/>
          <w:lang w:val="uk-UA"/>
        </w:rPr>
        <w:t>ОПИС ПРИСТРО</w:t>
      </w:r>
      <w:bookmarkEnd w:id="1"/>
      <w:r w:rsidR="00C04C56" w:rsidRPr="003B4DAA">
        <w:rPr>
          <w:b/>
          <w:sz w:val="10"/>
          <w:szCs w:val="10"/>
          <w:lang w:val="uk-UA"/>
        </w:rPr>
        <w:t>Ю</w:t>
      </w:r>
    </w:p>
    <w:p w:rsidR="003A5DAD" w:rsidRPr="003B4DAA" w:rsidRDefault="00BA6393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</w:rPr>
      </w:pPr>
      <w:r w:rsidRPr="003B4DAA">
        <w:rPr>
          <w:sz w:val="10"/>
          <w:szCs w:val="10"/>
          <w:lang w:val="uk-UA"/>
        </w:rPr>
        <w:t xml:space="preserve">1. </w:t>
      </w:r>
      <w:r w:rsidR="003A5DAD" w:rsidRPr="003B4DAA">
        <w:rPr>
          <w:sz w:val="10"/>
          <w:szCs w:val="10"/>
          <w:lang w:val="uk-UA"/>
        </w:rPr>
        <w:t>Перемикач О</w:t>
      </w:r>
      <w:r w:rsidR="003A5DAD" w:rsidRPr="003B4DAA">
        <w:rPr>
          <w:sz w:val="10"/>
          <w:szCs w:val="10"/>
          <w:lang w:val="en-US"/>
        </w:rPr>
        <w:t>N</w:t>
      </w:r>
      <w:r w:rsidR="003A5DAD" w:rsidRPr="003B4DAA">
        <w:rPr>
          <w:sz w:val="10"/>
          <w:szCs w:val="10"/>
          <w:lang w:val="uk-UA"/>
        </w:rPr>
        <w:t>/О</w:t>
      </w:r>
      <w:r w:rsidR="003A5DAD" w:rsidRPr="003B4DAA">
        <w:rPr>
          <w:sz w:val="10"/>
          <w:szCs w:val="10"/>
          <w:lang w:val="en-US"/>
        </w:rPr>
        <w:t>FF</w:t>
      </w:r>
      <w:r w:rsidR="003A5DAD" w:rsidRPr="003B4DAA">
        <w:rPr>
          <w:sz w:val="10"/>
          <w:szCs w:val="10"/>
          <w:lang w:val="uk-UA"/>
        </w:rPr>
        <w:t xml:space="preserve"> 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</w:rPr>
      </w:pPr>
      <w:r w:rsidRPr="003B4DAA">
        <w:rPr>
          <w:sz w:val="10"/>
          <w:szCs w:val="10"/>
          <w:lang w:val="uk-UA"/>
        </w:rPr>
        <w:t xml:space="preserve">2. Пружинний затискач </w:t>
      </w:r>
    </w:p>
    <w:p w:rsidR="00BA6393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3. </w:t>
      </w:r>
      <w:r w:rsidR="009A74A9" w:rsidRPr="009A74A9">
        <w:rPr>
          <w:sz w:val="10"/>
          <w:szCs w:val="10"/>
          <w:lang w:val="uk-UA"/>
        </w:rPr>
        <w:t>Стриж</w:t>
      </w:r>
      <w:r w:rsidR="009A74A9">
        <w:rPr>
          <w:sz w:val="10"/>
          <w:szCs w:val="10"/>
          <w:lang w:val="uk-UA"/>
        </w:rPr>
        <w:t>ень</w:t>
      </w:r>
      <w:r w:rsidR="009A74A9" w:rsidRPr="003B4DAA">
        <w:rPr>
          <w:sz w:val="10"/>
          <w:szCs w:val="10"/>
          <w:lang w:val="uk-UA"/>
        </w:rPr>
        <w:t xml:space="preserve"> </w:t>
      </w:r>
      <w:r w:rsidR="003B4DAA" w:rsidRPr="003B4DAA">
        <w:rPr>
          <w:sz w:val="10"/>
          <w:szCs w:val="10"/>
          <w:lang w:val="uk-UA"/>
        </w:rPr>
        <w:t>з керамічним покриттям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4</w:t>
      </w:r>
      <w:r w:rsidR="00BA6393" w:rsidRPr="003B4DAA">
        <w:rPr>
          <w:sz w:val="10"/>
          <w:szCs w:val="10"/>
          <w:lang w:val="uk-UA"/>
        </w:rPr>
        <w:t xml:space="preserve">. </w:t>
      </w:r>
      <w:r w:rsidRPr="003B4DAA">
        <w:rPr>
          <w:sz w:val="10"/>
          <w:szCs w:val="10"/>
          <w:lang w:val="uk-UA"/>
        </w:rPr>
        <w:t xml:space="preserve">Важіль 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lastRenderedPageBreak/>
        <w:t xml:space="preserve">5. </w:t>
      </w:r>
      <w:r w:rsidR="00CF248F" w:rsidRPr="00CF248F">
        <w:rPr>
          <w:sz w:val="10"/>
          <w:szCs w:val="10"/>
          <w:lang w:val="uk-UA"/>
        </w:rPr>
        <w:t>Термоізольований наконечник</w:t>
      </w:r>
      <w:r w:rsidRPr="003B4DAA">
        <w:rPr>
          <w:sz w:val="10"/>
          <w:szCs w:val="10"/>
          <w:lang w:val="uk-UA"/>
        </w:rPr>
        <w:t xml:space="preserve"> 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6. Світлодіодний індикатор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7. Підставка </w:t>
      </w:r>
    </w:p>
    <w:p w:rsidR="003A5DAD" w:rsidRPr="003B4DAA" w:rsidRDefault="003A5DAD" w:rsidP="004B3C10">
      <w:pPr>
        <w:pStyle w:val="1"/>
        <w:tabs>
          <w:tab w:val="left" w:pos="212"/>
        </w:tabs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8. Кабель живлення, що обертається на 360°</w:t>
      </w:r>
    </w:p>
    <w:p w:rsidR="003A5DAD" w:rsidRPr="003B4DAA" w:rsidRDefault="003A5DAD" w:rsidP="003A5DAD">
      <w:pPr>
        <w:pStyle w:val="1"/>
        <w:tabs>
          <w:tab w:val="left" w:pos="212"/>
        </w:tabs>
        <w:spacing w:line="264" w:lineRule="auto"/>
        <w:jc w:val="both"/>
        <w:rPr>
          <w:sz w:val="10"/>
          <w:szCs w:val="10"/>
          <w:lang w:val="uk-UA"/>
        </w:rPr>
      </w:pPr>
    </w:p>
    <w:p w:rsidR="00346B90" w:rsidRPr="003B4DAA" w:rsidRDefault="00346B90" w:rsidP="003A5DAD">
      <w:pPr>
        <w:pStyle w:val="1"/>
        <w:tabs>
          <w:tab w:val="left" w:pos="212"/>
        </w:tabs>
        <w:spacing w:line="264" w:lineRule="auto"/>
        <w:jc w:val="both"/>
        <w:rPr>
          <w:b/>
          <w:sz w:val="10"/>
          <w:szCs w:val="10"/>
          <w:lang w:val="uk-UA"/>
        </w:rPr>
      </w:pPr>
      <w:r w:rsidRPr="003B4DAA">
        <w:rPr>
          <w:b/>
          <w:sz w:val="10"/>
          <w:szCs w:val="10"/>
          <w:lang w:val="uk-UA"/>
        </w:rPr>
        <w:t>ІНСТРУКЦІЯ З ОБСЛУГОВУВАННЯ</w:t>
      </w:r>
      <w:r w:rsidR="00775B1F" w:rsidRPr="003B4DAA">
        <w:rPr>
          <w:b/>
          <w:noProof/>
          <w:sz w:val="10"/>
          <w:szCs w:val="10"/>
        </w:rPr>
        <w:t xml:space="preserve"> </w:t>
      </w:r>
    </w:p>
    <w:p w:rsidR="00346B90" w:rsidRPr="003B4DAA" w:rsidRDefault="00346B90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Перед початком використання:</w:t>
      </w:r>
    </w:p>
    <w:p w:rsidR="00346B90" w:rsidRPr="003B4DAA" w:rsidRDefault="00346B90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1. Витягніть пристрій та його аксесуари з упаковки. </w:t>
      </w:r>
    </w:p>
    <w:p w:rsidR="00B654F1" w:rsidRPr="003B4DAA" w:rsidRDefault="00346B90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2. </w:t>
      </w:r>
      <w:r w:rsidR="00B654F1" w:rsidRPr="003B4DAA">
        <w:rPr>
          <w:sz w:val="10"/>
          <w:szCs w:val="10"/>
          <w:lang w:val="uk-UA"/>
        </w:rPr>
        <w:t>Повністю роз</w:t>
      </w:r>
      <w:r w:rsidR="00C91EDA" w:rsidRPr="003B4DAA">
        <w:rPr>
          <w:sz w:val="10"/>
          <w:szCs w:val="10"/>
          <w:lang w:val="uk-UA"/>
        </w:rPr>
        <w:t>крут</w:t>
      </w:r>
      <w:r w:rsidR="00B654F1" w:rsidRPr="003B4DAA">
        <w:rPr>
          <w:sz w:val="10"/>
          <w:szCs w:val="10"/>
          <w:lang w:val="uk-UA"/>
        </w:rPr>
        <w:t xml:space="preserve">іть кабель живлення. </w:t>
      </w:r>
    </w:p>
    <w:p w:rsidR="00C91EDA" w:rsidRPr="003B4DAA" w:rsidRDefault="00C91EDA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3. Поставте пристрій на підставку (7), пересунувши її до передньої частини пристрою.</w:t>
      </w:r>
    </w:p>
    <w:p w:rsidR="0041010C" w:rsidRPr="003B4DAA" w:rsidRDefault="00C91EDA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4. </w:t>
      </w:r>
      <w:r w:rsidR="00B654F1" w:rsidRPr="003B4DAA">
        <w:rPr>
          <w:sz w:val="10"/>
          <w:szCs w:val="10"/>
          <w:lang w:val="uk-UA"/>
        </w:rPr>
        <w:t>Підключіть пристрій до розетки живлення.</w:t>
      </w:r>
    </w:p>
    <w:p w:rsidR="00B654F1" w:rsidRPr="003B4DAA" w:rsidRDefault="00C91EDA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5</w:t>
      </w:r>
      <w:r w:rsidR="00B654F1" w:rsidRPr="003B4DAA">
        <w:rPr>
          <w:sz w:val="10"/>
          <w:szCs w:val="10"/>
          <w:lang w:val="uk-UA"/>
        </w:rPr>
        <w:t>. Увімкніть пристрій шляхом пересування перемикача (</w:t>
      </w:r>
      <w:r w:rsidR="00E47E3E">
        <w:rPr>
          <w:sz w:val="10"/>
          <w:szCs w:val="10"/>
          <w:lang w:val="uk-UA"/>
        </w:rPr>
        <w:t>1</w:t>
      </w:r>
      <w:r w:rsidR="00B654F1" w:rsidRPr="003B4DAA">
        <w:rPr>
          <w:sz w:val="10"/>
          <w:szCs w:val="10"/>
          <w:lang w:val="uk-UA"/>
        </w:rPr>
        <w:t>) у положення</w:t>
      </w:r>
      <w:r w:rsidRPr="003B4DAA">
        <w:rPr>
          <w:sz w:val="10"/>
          <w:szCs w:val="10"/>
          <w:lang w:val="uk-UA"/>
        </w:rPr>
        <w:t xml:space="preserve"> </w:t>
      </w:r>
      <w:r w:rsidRPr="003B4DAA">
        <w:rPr>
          <w:sz w:val="10"/>
          <w:szCs w:val="10"/>
          <w:lang w:val="en-US"/>
        </w:rPr>
        <w:t>ON</w:t>
      </w:r>
      <w:r w:rsidRPr="003B4DAA">
        <w:rPr>
          <w:sz w:val="10"/>
          <w:szCs w:val="10"/>
        </w:rPr>
        <w:t xml:space="preserve">, </w:t>
      </w:r>
      <w:r w:rsidRPr="003B4DAA">
        <w:rPr>
          <w:sz w:val="10"/>
          <w:szCs w:val="10"/>
          <w:lang w:val="uk-UA"/>
        </w:rPr>
        <w:t>засвітиться</w:t>
      </w:r>
      <w:r w:rsidRPr="003B4DAA">
        <w:rPr>
          <w:sz w:val="10"/>
          <w:szCs w:val="10"/>
        </w:rPr>
        <w:t xml:space="preserve"> </w:t>
      </w:r>
      <w:r w:rsidRPr="003B4DAA">
        <w:rPr>
          <w:sz w:val="10"/>
          <w:szCs w:val="10"/>
          <w:lang w:val="uk-UA"/>
        </w:rPr>
        <w:t>світлодіодний індикатор.</w:t>
      </w:r>
    </w:p>
    <w:p w:rsidR="00A4655B" w:rsidRPr="003B4DAA" w:rsidRDefault="00B654F1" w:rsidP="00C91EDA">
      <w:pPr>
        <w:pStyle w:val="1"/>
        <w:tabs>
          <w:tab w:val="left" w:pos="217"/>
        </w:tabs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6. </w:t>
      </w:r>
      <w:r w:rsidR="00C91EDA" w:rsidRPr="003B4DAA">
        <w:rPr>
          <w:sz w:val="10"/>
          <w:szCs w:val="10"/>
          <w:lang w:val="uk-UA"/>
        </w:rPr>
        <w:t>Створюйте локони, керуючись наведеними нижче вказівками.</w:t>
      </w:r>
    </w:p>
    <w:p w:rsidR="00722D0B" w:rsidRPr="003B4DAA" w:rsidRDefault="00722D0B" w:rsidP="00722D0B">
      <w:pPr>
        <w:pStyle w:val="30"/>
        <w:spacing w:before="120" w:line="264" w:lineRule="auto"/>
        <w:jc w:val="both"/>
        <w:rPr>
          <w:sz w:val="10"/>
          <w:szCs w:val="10"/>
        </w:rPr>
      </w:pPr>
      <w:bookmarkStart w:id="2" w:name="bookmark12"/>
      <w:r w:rsidRPr="003B4DAA">
        <w:rPr>
          <w:sz w:val="10"/>
          <w:szCs w:val="10"/>
          <w:lang w:val="uk-UA"/>
        </w:rPr>
        <w:t>МОДЕЛЮВАННЯ ВОЛОССЯ</w:t>
      </w:r>
    </w:p>
    <w:p w:rsidR="00722D0B" w:rsidRPr="003B4DAA" w:rsidRDefault="00722D0B" w:rsidP="00722D0B">
      <w:pPr>
        <w:pStyle w:val="1"/>
        <w:tabs>
          <w:tab w:val="left" w:pos="159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1. Не використовуйте для жирного, склеєного, спітнілого або покритого лаком волосся. Волосся слід вимити, висушити та розчесати.</w:t>
      </w:r>
      <w:r w:rsidRPr="003B4DAA">
        <w:rPr>
          <w:sz w:val="10"/>
          <w:szCs w:val="10"/>
        </w:rPr>
        <w:t xml:space="preserve"> </w:t>
      </w:r>
      <w:r w:rsidRPr="003B4DAA">
        <w:rPr>
          <w:sz w:val="10"/>
          <w:szCs w:val="10"/>
          <w:lang w:val="uk-UA"/>
        </w:rPr>
        <w:t>Не використовуйте при користуванні плойкою лаки для волосся, що містять легкозаймисті субстанції.</w:t>
      </w:r>
    </w:p>
    <w:p w:rsidR="00722D0B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2. Для додаткового захисту волосся слід використовувати </w:t>
      </w:r>
      <w:proofErr w:type="spellStart"/>
      <w:r w:rsidR="004B3C10" w:rsidRPr="004B3C10">
        <w:rPr>
          <w:sz w:val="10"/>
          <w:szCs w:val="10"/>
          <w:lang w:val="uk-UA"/>
        </w:rPr>
        <w:t>термозахисний</w:t>
      </w:r>
      <w:proofErr w:type="spellEnd"/>
      <w:r w:rsidR="004B3C10" w:rsidRPr="004B3C10">
        <w:rPr>
          <w:sz w:val="10"/>
          <w:szCs w:val="10"/>
          <w:lang w:val="uk-UA"/>
        </w:rPr>
        <w:t xml:space="preserve"> </w:t>
      </w:r>
      <w:proofErr w:type="spellStart"/>
      <w:r w:rsidR="004B3C10" w:rsidRPr="004B3C10">
        <w:rPr>
          <w:sz w:val="10"/>
          <w:szCs w:val="10"/>
          <w:lang w:val="uk-UA"/>
        </w:rPr>
        <w:t>спрей</w:t>
      </w:r>
      <w:proofErr w:type="spellEnd"/>
      <w:r w:rsidR="004B3C10" w:rsidRPr="004B3C10">
        <w:rPr>
          <w:sz w:val="10"/>
          <w:szCs w:val="10"/>
          <w:lang w:val="uk-UA"/>
        </w:rPr>
        <w:t xml:space="preserve"> для захисту волосся від високих температур</w:t>
      </w:r>
      <w:r w:rsidRPr="003B4DAA">
        <w:rPr>
          <w:sz w:val="10"/>
          <w:szCs w:val="10"/>
          <w:lang w:val="uk-UA"/>
        </w:rPr>
        <w:t>.</w:t>
      </w:r>
    </w:p>
    <w:p w:rsidR="00722D0B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3. </w:t>
      </w:r>
      <w:r w:rsidR="009A74A9">
        <w:rPr>
          <w:sz w:val="10"/>
          <w:szCs w:val="10"/>
          <w:lang w:val="uk-UA"/>
        </w:rPr>
        <w:t xml:space="preserve"> </w:t>
      </w:r>
      <w:r w:rsidRPr="003B4DAA">
        <w:rPr>
          <w:sz w:val="10"/>
          <w:szCs w:val="10"/>
          <w:lang w:val="uk-UA"/>
        </w:rPr>
        <w:t>Розділіть волосся на рівні пасма.</w:t>
      </w:r>
    </w:p>
    <w:p w:rsidR="00722D0B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4.  Перемістіть підставку (7) назад.</w:t>
      </w:r>
    </w:p>
    <w:p w:rsidR="00324CAC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5. Натисніть на важіль (4) та помістіть пасмо волосся між пружинним затискачем (2) та керамічним </w:t>
      </w:r>
      <w:r w:rsidR="009A74A9">
        <w:rPr>
          <w:sz w:val="10"/>
          <w:szCs w:val="10"/>
          <w:lang w:val="uk-UA"/>
        </w:rPr>
        <w:t>стрижнем</w:t>
      </w:r>
      <w:r w:rsidRPr="003B4DAA">
        <w:rPr>
          <w:sz w:val="10"/>
          <w:szCs w:val="10"/>
          <w:lang w:val="uk-UA"/>
        </w:rPr>
        <w:t xml:space="preserve"> (3). </w:t>
      </w:r>
    </w:p>
    <w:p w:rsidR="00324CAC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6. Відпуст</w:t>
      </w:r>
      <w:r w:rsidR="00324CAC" w:rsidRPr="003B4DAA">
        <w:rPr>
          <w:sz w:val="10"/>
          <w:szCs w:val="10"/>
          <w:lang w:val="uk-UA"/>
        </w:rPr>
        <w:t>і</w:t>
      </w:r>
      <w:r w:rsidRPr="003B4DAA">
        <w:rPr>
          <w:sz w:val="10"/>
          <w:szCs w:val="10"/>
          <w:lang w:val="uk-UA"/>
        </w:rPr>
        <w:t>т</w:t>
      </w:r>
      <w:r w:rsidR="00324CAC" w:rsidRPr="003B4DAA">
        <w:rPr>
          <w:sz w:val="10"/>
          <w:szCs w:val="10"/>
          <w:lang w:val="uk-UA"/>
        </w:rPr>
        <w:t>ь</w:t>
      </w:r>
      <w:r w:rsidRPr="003B4DAA">
        <w:rPr>
          <w:sz w:val="10"/>
          <w:szCs w:val="10"/>
          <w:lang w:val="uk-UA"/>
        </w:rPr>
        <w:t xml:space="preserve"> важіль, пере</w:t>
      </w:r>
      <w:r w:rsidR="00324CAC" w:rsidRPr="003B4DAA">
        <w:rPr>
          <w:sz w:val="10"/>
          <w:szCs w:val="10"/>
          <w:lang w:val="uk-UA"/>
        </w:rPr>
        <w:t>містивш</w:t>
      </w:r>
      <w:r w:rsidRPr="003B4DAA">
        <w:rPr>
          <w:sz w:val="10"/>
          <w:szCs w:val="10"/>
          <w:lang w:val="uk-UA"/>
        </w:rPr>
        <w:t xml:space="preserve">и </w:t>
      </w:r>
      <w:r w:rsidR="009A74A9">
        <w:rPr>
          <w:sz w:val="10"/>
          <w:szCs w:val="10"/>
          <w:lang w:val="uk-UA"/>
        </w:rPr>
        <w:t>стрижень</w:t>
      </w:r>
      <w:r w:rsidRPr="003B4DAA">
        <w:rPr>
          <w:sz w:val="10"/>
          <w:szCs w:val="10"/>
          <w:lang w:val="uk-UA"/>
        </w:rPr>
        <w:t xml:space="preserve"> на кінець пасма волосся, а потім закрут</w:t>
      </w:r>
      <w:r w:rsidR="00324CAC" w:rsidRPr="003B4DAA">
        <w:rPr>
          <w:sz w:val="10"/>
          <w:szCs w:val="10"/>
          <w:lang w:val="uk-UA"/>
        </w:rPr>
        <w:t>і</w:t>
      </w:r>
      <w:r w:rsidRPr="003B4DAA">
        <w:rPr>
          <w:sz w:val="10"/>
          <w:szCs w:val="10"/>
          <w:lang w:val="uk-UA"/>
        </w:rPr>
        <w:t>т</w:t>
      </w:r>
      <w:r w:rsidR="00324CAC" w:rsidRPr="003B4DAA">
        <w:rPr>
          <w:sz w:val="10"/>
          <w:szCs w:val="10"/>
          <w:lang w:val="uk-UA"/>
        </w:rPr>
        <w:t>ь</w:t>
      </w:r>
      <w:r w:rsidRPr="003B4DAA">
        <w:rPr>
          <w:sz w:val="10"/>
          <w:szCs w:val="10"/>
          <w:lang w:val="uk-UA"/>
        </w:rPr>
        <w:t xml:space="preserve"> </w:t>
      </w:r>
      <w:r w:rsidR="00324CAC" w:rsidRPr="003B4DAA">
        <w:rPr>
          <w:sz w:val="10"/>
          <w:szCs w:val="10"/>
          <w:lang w:val="uk-UA"/>
        </w:rPr>
        <w:t>його</w:t>
      </w:r>
      <w:r w:rsidRPr="003B4DAA">
        <w:rPr>
          <w:sz w:val="10"/>
          <w:szCs w:val="10"/>
          <w:lang w:val="uk-UA"/>
        </w:rPr>
        <w:t xml:space="preserve"> до необхідної довжини. </w:t>
      </w:r>
    </w:p>
    <w:p w:rsidR="00722D0B" w:rsidRPr="003B4DAA" w:rsidRDefault="00722D0B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7. Притрима</w:t>
      </w:r>
      <w:r w:rsidR="00324CAC" w:rsidRPr="003B4DAA">
        <w:rPr>
          <w:sz w:val="10"/>
          <w:szCs w:val="10"/>
          <w:lang w:val="uk-UA"/>
        </w:rPr>
        <w:t>й</w:t>
      </w:r>
      <w:r w:rsidRPr="003B4DAA">
        <w:rPr>
          <w:sz w:val="10"/>
          <w:szCs w:val="10"/>
          <w:lang w:val="uk-UA"/>
        </w:rPr>
        <w:t>т</w:t>
      </w:r>
      <w:r w:rsidR="00324CAC" w:rsidRPr="003B4DAA">
        <w:rPr>
          <w:sz w:val="10"/>
          <w:szCs w:val="10"/>
          <w:lang w:val="uk-UA"/>
        </w:rPr>
        <w:t>е</w:t>
      </w:r>
      <w:r w:rsidRPr="003B4DAA">
        <w:rPr>
          <w:sz w:val="10"/>
          <w:szCs w:val="10"/>
          <w:lang w:val="uk-UA"/>
        </w:rPr>
        <w:t xml:space="preserve"> протягом 5 секунд, якщо потрібно створення вільних локонів, або 10 секунд, якщо завиток має бути міцним. Розкрут</w:t>
      </w:r>
      <w:r w:rsidR="00324CAC" w:rsidRPr="003B4DAA">
        <w:rPr>
          <w:sz w:val="10"/>
          <w:szCs w:val="10"/>
          <w:lang w:val="uk-UA"/>
        </w:rPr>
        <w:t>і</w:t>
      </w:r>
      <w:r w:rsidRPr="003B4DAA">
        <w:rPr>
          <w:sz w:val="10"/>
          <w:szCs w:val="10"/>
          <w:lang w:val="uk-UA"/>
        </w:rPr>
        <w:t>т</w:t>
      </w:r>
      <w:r w:rsidR="00324CAC" w:rsidRPr="003B4DAA">
        <w:rPr>
          <w:sz w:val="10"/>
          <w:szCs w:val="10"/>
          <w:lang w:val="uk-UA"/>
        </w:rPr>
        <w:t>ь</w:t>
      </w:r>
      <w:r w:rsidRPr="003B4DAA">
        <w:rPr>
          <w:sz w:val="10"/>
          <w:szCs w:val="10"/>
          <w:lang w:val="uk-UA"/>
        </w:rPr>
        <w:t xml:space="preserve"> пасмо волосся, а потім звільн</w:t>
      </w:r>
      <w:r w:rsidR="00324CAC" w:rsidRPr="003B4DAA">
        <w:rPr>
          <w:sz w:val="10"/>
          <w:szCs w:val="10"/>
          <w:lang w:val="uk-UA"/>
        </w:rPr>
        <w:t>і</w:t>
      </w:r>
      <w:r w:rsidRPr="003B4DAA">
        <w:rPr>
          <w:sz w:val="10"/>
          <w:szCs w:val="10"/>
          <w:lang w:val="uk-UA"/>
        </w:rPr>
        <w:t>т</w:t>
      </w:r>
      <w:r w:rsidR="00324CAC" w:rsidRPr="003B4DAA">
        <w:rPr>
          <w:sz w:val="10"/>
          <w:szCs w:val="10"/>
          <w:lang w:val="uk-UA"/>
        </w:rPr>
        <w:t>ь</w:t>
      </w:r>
      <w:r w:rsidRPr="003B4DAA">
        <w:rPr>
          <w:sz w:val="10"/>
          <w:szCs w:val="10"/>
          <w:lang w:val="uk-UA"/>
        </w:rPr>
        <w:t xml:space="preserve"> пружинний затискач (2), натиснувши на важіль (4).</w:t>
      </w:r>
    </w:p>
    <w:p w:rsidR="00324CAC" w:rsidRPr="003B4DAA" w:rsidRDefault="00324CAC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8. Час накручування одного пасма повинен підбиратися відповідно до характеру та якості волосся. </w:t>
      </w:r>
    </w:p>
    <w:p w:rsidR="00324CAC" w:rsidRPr="003B4DAA" w:rsidRDefault="00324CAC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9. Повторюйте процедуру по всій голові, доки не буде досягнуто необхідного ефекту. </w:t>
      </w:r>
    </w:p>
    <w:p w:rsidR="00324CAC" w:rsidRPr="003B4DAA" w:rsidRDefault="00324CAC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10. </w:t>
      </w:r>
      <w:r w:rsidR="00CF248F" w:rsidRPr="00CF248F">
        <w:rPr>
          <w:sz w:val="10"/>
          <w:szCs w:val="10"/>
          <w:lang w:val="uk-UA"/>
        </w:rPr>
        <w:t>Термоізольований наконечник</w:t>
      </w:r>
      <w:r w:rsidR="00CF248F">
        <w:rPr>
          <w:sz w:val="10"/>
          <w:szCs w:val="10"/>
          <w:lang w:val="uk-UA"/>
        </w:rPr>
        <w:t xml:space="preserve"> (5) </w:t>
      </w:r>
      <w:r w:rsidR="00BB799D" w:rsidRPr="00BB799D">
        <w:rPr>
          <w:sz w:val="10"/>
          <w:szCs w:val="10"/>
          <w:lang w:val="uk-UA"/>
        </w:rPr>
        <w:t>призначений</w:t>
      </w:r>
      <w:r w:rsidRPr="003B4DAA">
        <w:rPr>
          <w:sz w:val="10"/>
          <w:szCs w:val="10"/>
          <w:lang w:val="uk-UA"/>
        </w:rPr>
        <w:t xml:space="preserve"> для тримання пристрою в процесі створення локонів. </w:t>
      </w:r>
    </w:p>
    <w:p w:rsidR="00324CAC" w:rsidRPr="003B4DAA" w:rsidRDefault="00324CAC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11. Зачекайте, поки волосся охолоне, а далі приступайте до стилізації. </w:t>
      </w:r>
    </w:p>
    <w:p w:rsidR="00324CAC" w:rsidRPr="003B4DAA" w:rsidRDefault="00324CAC" w:rsidP="00722D0B">
      <w:pPr>
        <w:pStyle w:val="1"/>
        <w:tabs>
          <w:tab w:val="left" w:pos="164"/>
        </w:tabs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12. Вимкніть пристрій шляхом натискання вимикача (1). Світлодіодний індикатор (6) згасне, а потім вимкніть з розетки.</w:t>
      </w:r>
    </w:p>
    <w:p w:rsidR="00722D0B" w:rsidRPr="003B4DAA" w:rsidRDefault="00722D0B" w:rsidP="00722D0B">
      <w:pPr>
        <w:pStyle w:val="1"/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1</w:t>
      </w:r>
      <w:r w:rsidR="00324CAC" w:rsidRPr="003B4DAA">
        <w:rPr>
          <w:sz w:val="10"/>
          <w:szCs w:val="10"/>
          <w:lang w:val="uk-UA"/>
        </w:rPr>
        <w:t>3</w:t>
      </w:r>
      <w:r w:rsidRPr="003B4DAA">
        <w:rPr>
          <w:sz w:val="10"/>
          <w:szCs w:val="10"/>
          <w:lang w:val="uk-UA"/>
        </w:rPr>
        <w:t xml:space="preserve">. Залиште пристрій, поки він повністю не охолоне. </w:t>
      </w:r>
    </w:p>
    <w:p w:rsidR="00722D0B" w:rsidRPr="003B4DAA" w:rsidRDefault="00722D0B" w:rsidP="00722D0B">
      <w:pPr>
        <w:pStyle w:val="1"/>
        <w:spacing w:line="276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1</w:t>
      </w:r>
      <w:r w:rsidR="00324CAC" w:rsidRPr="003B4DAA">
        <w:rPr>
          <w:sz w:val="10"/>
          <w:szCs w:val="10"/>
          <w:lang w:val="uk-UA"/>
        </w:rPr>
        <w:t>4</w:t>
      </w:r>
      <w:r w:rsidRPr="003B4DAA">
        <w:rPr>
          <w:sz w:val="10"/>
          <w:szCs w:val="10"/>
          <w:lang w:val="uk-UA"/>
        </w:rPr>
        <w:t xml:space="preserve">. Після кожного використання слід очистити пристрій відповідно до інструкцій, зазначених у розділі </w:t>
      </w:r>
      <w:r w:rsidR="00831979">
        <w:rPr>
          <w:sz w:val="10"/>
          <w:szCs w:val="10"/>
          <w:lang w:val="uk-UA"/>
        </w:rPr>
        <w:t>«</w:t>
      </w:r>
      <w:r w:rsidRPr="003B4DAA">
        <w:rPr>
          <w:sz w:val="10"/>
          <w:szCs w:val="10"/>
          <w:lang w:val="uk-UA"/>
        </w:rPr>
        <w:t>Чищення та консервація</w:t>
      </w:r>
      <w:r w:rsidR="00831979">
        <w:rPr>
          <w:sz w:val="10"/>
          <w:szCs w:val="10"/>
          <w:lang w:val="uk-UA"/>
        </w:rPr>
        <w:t>»</w:t>
      </w:r>
      <w:r w:rsidRPr="003B4DAA">
        <w:rPr>
          <w:sz w:val="10"/>
          <w:szCs w:val="10"/>
          <w:lang w:val="uk-UA"/>
        </w:rPr>
        <w:t>.</w:t>
      </w:r>
    </w:p>
    <w:p w:rsidR="00A4655B" w:rsidRPr="003B4DAA" w:rsidRDefault="00A4655B" w:rsidP="004B3C10">
      <w:pPr>
        <w:pStyle w:val="30"/>
        <w:spacing w:before="80"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ЧИЩЕННЯ </w:t>
      </w:r>
      <w:r w:rsidR="00536104" w:rsidRPr="003B4DAA">
        <w:rPr>
          <w:sz w:val="10"/>
          <w:szCs w:val="10"/>
          <w:lang w:val="uk-UA"/>
        </w:rPr>
        <w:t>ТА</w:t>
      </w:r>
      <w:r w:rsidRPr="003B4DAA">
        <w:rPr>
          <w:sz w:val="10"/>
          <w:szCs w:val="10"/>
          <w:lang w:val="uk-UA"/>
        </w:rPr>
        <w:t xml:space="preserve"> КОНСЕРВАЦІЯ</w:t>
      </w:r>
      <w:bookmarkEnd w:id="2"/>
    </w:p>
    <w:p w:rsidR="003B4DAA" w:rsidRPr="003B4DAA" w:rsidRDefault="003B4DAA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Пристрій слід ретельно очищувати після кожного використання.</w:t>
      </w:r>
    </w:p>
    <w:p w:rsidR="00A4655B" w:rsidRPr="003B4DAA" w:rsidRDefault="00A4655B" w:rsidP="00BA6393">
      <w:pPr>
        <w:pStyle w:val="1"/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Перед чищенням </w:t>
      </w:r>
      <w:r w:rsidR="00D30B80" w:rsidRPr="003B4DAA">
        <w:rPr>
          <w:sz w:val="10"/>
          <w:szCs w:val="10"/>
          <w:lang w:val="uk-UA"/>
        </w:rPr>
        <w:t xml:space="preserve">від’єднайте </w:t>
      </w:r>
      <w:r w:rsidRPr="003B4DAA">
        <w:rPr>
          <w:sz w:val="10"/>
          <w:szCs w:val="10"/>
          <w:lang w:val="uk-UA"/>
        </w:rPr>
        <w:t xml:space="preserve">пристрій </w:t>
      </w:r>
      <w:r w:rsidR="00D30B80" w:rsidRPr="003B4DAA">
        <w:rPr>
          <w:sz w:val="10"/>
          <w:szCs w:val="10"/>
          <w:lang w:val="uk-UA"/>
        </w:rPr>
        <w:t xml:space="preserve">від </w:t>
      </w:r>
      <w:r w:rsidRPr="003B4DAA">
        <w:rPr>
          <w:sz w:val="10"/>
          <w:szCs w:val="10"/>
          <w:lang w:val="uk-UA"/>
        </w:rPr>
        <w:t>мережі.</w:t>
      </w:r>
    </w:p>
    <w:p w:rsidR="00B654F1" w:rsidRPr="003B4DAA" w:rsidRDefault="00B654F1" w:rsidP="00BA6393">
      <w:pPr>
        <w:pStyle w:val="1"/>
        <w:tabs>
          <w:tab w:val="left" w:pos="207"/>
        </w:tabs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1. Для чищення зовнішніх частин пристрою використовується зволожена водою з милом м'яка </w:t>
      </w:r>
      <w:r w:rsidR="003B4DAA" w:rsidRPr="003B4DAA">
        <w:rPr>
          <w:sz w:val="10"/>
          <w:szCs w:val="10"/>
          <w:lang w:val="uk-UA"/>
        </w:rPr>
        <w:t xml:space="preserve">тканинна </w:t>
      </w:r>
      <w:r w:rsidRPr="003B4DAA">
        <w:rPr>
          <w:sz w:val="10"/>
          <w:szCs w:val="10"/>
          <w:lang w:val="uk-UA"/>
        </w:rPr>
        <w:t xml:space="preserve">серветка. </w:t>
      </w:r>
    </w:p>
    <w:p w:rsidR="00B654F1" w:rsidRPr="003B4DAA" w:rsidRDefault="00B654F1" w:rsidP="00BA6393">
      <w:pPr>
        <w:pStyle w:val="1"/>
        <w:tabs>
          <w:tab w:val="left" w:pos="207"/>
        </w:tabs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2. Не слід використовувати розчинники, сильні миючі засоби та гострі предмети, оскільки вони можуть пошкодити корпус пристрою. </w:t>
      </w:r>
    </w:p>
    <w:p w:rsidR="00A4655B" w:rsidRPr="003B4DAA" w:rsidRDefault="00B654F1" w:rsidP="00BA6393">
      <w:pPr>
        <w:pStyle w:val="1"/>
        <w:tabs>
          <w:tab w:val="left" w:pos="207"/>
        </w:tabs>
        <w:spacing w:line="264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>3. Пристрій заборонено поливати водою або будь-якою іншою рідиною. Нижню частину пристрою, до якої підключено кабель живлення, ніколи не можна занурювати у воду чи іншу рідину. У пристрій не слід наливати воду або будь-яку іншу рідину.</w:t>
      </w:r>
    </w:p>
    <w:p w:rsidR="00A4655B" w:rsidRPr="003B4DAA" w:rsidRDefault="00B654F1" w:rsidP="004B3C10">
      <w:pPr>
        <w:pStyle w:val="30"/>
        <w:spacing w:before="80" w:line="240" w:lineRule="auto"/>
        <w:jc w:val="both"/>
        <w:rPr>
          <w:sz w:val="10"/>
          <w:szCs w:val="10"/>
          <w:lang w:val="uk-UA"/>
        </w:rPr>
      </w:pPr>
      <w:bookmarkStart w:id="3" w:name="bookmark14"/>
      <w:r w:rsidRPr="003B4DAA">
        <w:rPr>
          <w:sz w:val="10"/>
          <w:szCs w:val="10"/>
          <w:lang w:val="uk-UA"/>
        </w:rPr>
        <w:t xml:space="preserve">Технічні </w:t>
      </w:r>
      <w:bookmarkEnd w:id="3"/>
      <w:r w:rsidRPr="003B4DAA">
        <w:rPr>
          <w:sz w:val="10"/>
          <w:szCs w:val="10"/>
          <w:lang w:val="uk-UA"/>
        </w:rPr>
        <w:t>характеристики</w:t>
      </w:r>
    </w:p>
    <w:p w:rsidR="003B4DAA" w:rsidRDefault="003B4DAA" w:rsidP="00AA7257">
      <w:pPr>
        <w:pStyle w:val="1"/>
        <w:spacing w:line="240" w:lineRule="auto"/>
        <w:jc w:val="both"/>
        <w:rPr>
          <w:sz w:val="10"/>
          <w:szCs w:val="10"/>
          <w:lang w:val="uk-UA" w:eastAsia="en-US" w:bidi="en-US"/>
        </w:rPr>
      </w:pPr>
      <w:r w:rsidRPr="003B4DAA">
        <w:rPr>
          <w:sz w:val="10"/>
          <w:szCs w:val="10"/>
          <w:lang w:val="uk-UA"/>
        </w:rPr>
        <w:t xml:space="preserve">Напруга: </w:t>
      </w:r>
      <w:r w:rsidRPr="003B4DAA">
        <w:rPr>
          <w:sz w:val="10"/>
          <w:szCs w:val="10"/>
          <w:lang w:val="uk-UA" w:eastAsia="en-US" w:bidi="en-US"/>
        </w:rPr>
        <w:t>230 В</w:t>
      </w:r>
    </w:p>
    <w:p w:rsidR="003B4DAA" w:rsidRDefault="003B4DAA" w:rsidP="00AA7257">
      <w:pPr>
        <w:pStyle w:val="1"/>
        <w:spacing w:line="240" w:lineRule="auto"/>
        <w:jc w:val="both"/>
        <w:rPr>
          <w:sz w:val="10"/>
          <w:szCs w:val="10"/>
          <w:lang w:val="uk-UA" w:eastAsia="en-US" w:bidi="en-US"/>
        </w:rPr>
      </w:pPr>
      <w:r w:rsidRPr="003B4DAA">
        <w:rPr>
          <w:sz w:val="10"/>
          <w:szCs w:val="10"/>
          <w:lang w:val="uk-UA"/>
        </w:rPr>
        <w:t xml:space="preserve">Частота: </w:t>
      </w:r>
      <w:r w:rsidRPr="003B4DAA">
        <w:rPr>
          <w:sz w:val="10"/>
          <w:szCs w:val="10"/>
          <w:lang w:val="uk-UA" w:eastAsia="en-US" w:bidi="en-US"/>
        </w:rPr>
        <w:t xml:space="preserve">50 </w:t>
      </w:r>
      <w:r>
        <w:rPr>
          <w:sz w:val="10"/>
          <w:szCs w:val="10"/>
          <w:lang w:val="uk-UA" w:eastAsia="en-US" w:bidi="en-US"/>
        </w:rPr>
        <w:t>Гц</w:t>
      </w:r>
    </w:p>
    <w:p w:rsidR="003B4DAA" w:rsidRDefault="00D30B80" w:rsidP="00AA7257">
      <w:pPr>
        <w:pStyle w:val="1"/>
        <w:spacing w:line="240" w:lineRule="auto"/>
        <w:jc w:val="both"/>
        <w:rPr>
          <w:sz w:val="10"/>
          <w:szCs w:val="10"/>
          <w:lang w:val="uk-UA"/>
        </w:rPr>
      </w:pPr>
      <w:r w:rsidRPr="003B4DAA">
        <w:rPr>
          <w:sz w:val="10"/>
          <w:szCs w:val="10"/>
          <w:lang w:val="uk-UA"/>
        </w:rPr>
        <w:t xml:space="preserve">Споживана потужність: </w:t>
      </w:r>
      <w:r w:rsidR="003B4DAA">
        <w:rPr>
          <w:sz w:val="10"/>
          <w:szCs w:val="10"/>
          <w:lang w:val="uk-UA"/>
        </w:rPr>
        <w:t>(</w:t>
      </w:r>
      <w:r w:rsidR="003B4DAA" w:rsidRPr="003B4DAA">
        <w:rPr>
          <w:sz w:val="10"/>
          <w:szCs w:val="10"/>
          <w:lang w:val="uk-UA"/>
        </w:rPr>
        <w:t>EBL003: 22</w:t>
      </w:r>
      <w:r w:rsidR="003B4DAA">
        <w:rPr>
          <w:sz w:val="10"/>
          <w:szCs w:val="10"/>
          <w:lang w:val="uk-UA"/>
        </w:rPr>
        <w:t>Вт</w:t>
      </w:r>
      <w:r w:rsidR="003B4DAA" w:rsidRPr="003B4DAA">
        <w:rPr>
          <w:sz w:val="10"/>
          <w:szCs w:val="10"/>
          <w:lang w:val="uk-UA"/>
        </w:rPr>
        <w:t>, EBL004: 25</w:t>
      </w:r>
      <w:r w:rsidR="003B4DAA" w:rsidRPr="003B4DAA">
        <w:rPr>
          <w:rFonts w:ascii="Times New Roman" w:eastAsiaTheme="minorHAnsi" w:hAnsi="Times New Roman" w:cstheme="minorBidi"/>
          <w:sz w:val="10"/>
          <w:szCs w:val="10"/>
          <w:lang w:val="uk-UA"/>
        </w:rPr>
        <w:t xml:space="preserve"> </w:t>
      </w:r>
      <w:r w:rsidR="003B4DAA" w:rsidRPr="003B4DAA">
        <w:rPr>
          <w:sz w:val="10"/>
          <w:szCs w:val="10"/>
          <w:lang w:val="uk-UA"/>
        </w:rPr>
        <w:t>Вт, EBL005: 25</w:t>
      </w:r>
      <w:r w:rsidR="003B4DAA" w:rsidRPr="003B4DAA">
        <w:rPr>
          <w:rFonts w:ascii="Times New Roman" w:eastAsiaTheme="minorHAnsi" w:hAnsi="Times New Roman" w:cstheme="minorBidi"/>
          <w:sz w:val="10"/>
          <w:szCs w:val="10"/>
          <w:lang w:val="uk-UA"/>
        </w:rPr>
        <w:t xml:space="preserve"> </w:t>
      </w:r>
      <w:r w:rsidR="003B4DAA" w:rsidRPr="003B4DAA">
        <w:rPr>
          <w:sz w:val="10"/>
          <w:szCs w:val="10"/>
          <w:lang w:val="uk-UA"/>
        </w:rPr>
        <w:t>Вт, EBL006: 45</w:t>
      </w:r>
      <w:r w:rsidR="003B4DAA" w:rsidRPr="003B4DAA">
        <w:rPr>
          <w:rFonts w:ascii="Times New Roman" w:eastAsiaTheme="minorHAnsi" w:hAnsi="Times New Roman" w:cstheme="minorBidi"/>
          <w:sz w:val="10"/>
          <w:szCs w:val="10"/>
          <w:lang w:val="uk-UA"/>
        </w:rPr>
        <w:t xml:space="preserve"> </w:t>
      </w:r>
      <w:r w:rsidR="003B4DAA" w:rsidRPr="003B4DAA">
        <w:rPr>
          <w:sz w:val="10"/>
          <w:szCs w:val="10"/>
          <w:lang w:val="uk-UA"/>
        </w:rPr>
        <w:t>Вт)</w:t>
      </w:r>
    </w:p>
    <w:p w:rsidR="003B4DAA" w:rsidRDefault="009A74A9" w:rsidP="00AA7257">
      <w:pPr>
        <w:pStyle w:val="1"/>
        <w:spacing w:line="240" w:lineRule="auto"/>
        <w:jc w:val="both"/>
        <w:rPr>
          <w:sz w:val="10"/>
          <w:szCs w:val="10"/>
          <w:lang w:val="uk-UA" w:eastAsia="en-US" w:bidi="en-US"/>
        </w:rPr>
      </w:pPr>
      <w:r w:rsidRPr="009A74A9">
        <w:rPr>
          <w:sz w:val="10"/>
          <w:szCs w:val="10"/>
          <w:lang w:val="uk-UA" w:eastAsia="en-US" w:bidi="en-US"/>
        </w:rPr>
        <w:t>Стрижень з керамічним покриттям</w:t>
      </w:r>
    </w:p>
    <w:p w:rsidR="009A74A9" w:rsidRDefault="009A74A9" w:rsidP="00AA7257">
      <w:pPr>
        <w:pStyle w:val="1"/>
        <w:spacing w:line="240" w:lineRule="auto"/>
        <w:jc w:val="both"/>
        <w:rPr>
          <w:sz w:val="10"/>
          <w:szCs w:val="10"/>
          <w:lang w:val="uk-UA" w:eastAsia="en-US" w:bidi="en-US"/>
        </w:rPr>
      </w:pPr>
      <w:r>
        <w:rPr>
          <w:sz w:val="10"/>
          <w:szCs w:val="10"/>
          <w:lang w:val="uk-UA" w:eastAsia="en-US" w:bidi="en-US"/>
        </w:rPr>
        <w:t>Довжина кабелю: 170 см</w:t>
      </w:r>
    </w:p>
    <w:p w:rsidR="009A74A9" w:rsidRDefault="009A74A9" w:rsidP="00AA7257">
      <w:pPr>
        <w:pStyle w:val="1"/>
        <w:spacing w:line="240" w:lineRule="auto"/>
        <w:jc w:val="both"/>
        <w:rPr>
          <w:sz w:val="10"/>
          <w:szCs w:val="10"/>
          <w:lang w:val="uk-UA" w:eastAsia="en-US" w:bidi="en-US"/>
        </w:rPr>
      </w:pPr>
      <w:r>
        <w:rPr>
          <w:sz w:val="10"/>
          <w:szCs w:val="10"/>
          <w:lang w:val="uk-UA" w:eastAsia="en-US" w:bidi="en-US"/>
        </w:rPr>
        <w:t xml:space="preserve">Температура: </w:t>
      </w:r>
      <w:proofErr w:type="spellStart"/>
      <w:r>
        <w:rPr>
          <w:sz w:val="10"/>
          <w:szCs w:val="10"/>
          <w:lang w:val="uk-UA" w:eastAsia="en-US" w:bidi="en-US"/>
        </w:rPr>
        <w:t>макс</w:t>
      </w:r>
      <w:proofErr w:type="spellEnd"/>
      <w:r w:rsidR="00F41786" w:rsidRPr="00F41786">
        <w:rPr>
          <w:sz w:val="10"/>
          <w:szCs w:val="10"/>
          <w:lang w:eastAsia="en-US" w:bidi="en-US"/>
        </w:rPr>
        <w:t>.</w:t>
      </w:r>
      <w:bookmarkStart w:id="4" w:name="_GoBack"/>
      <w:bookmarkEnd w:id="4"/>
      <w:r w:rsidRPr="009A74A9">
        <w:rPr>
          <w:sz w:val="10"/>
          <w:szCs w:val="10"/>
          <w:lang w:val="uk-UA" w:eastAsia="en-US" w:bidi="en-US"/>
        </w:rPr>
        <w:t xml:space="preserve"> 180°С</w:t>
      </w:r>
    </w:p>
    <w:p w:rsidR="009A74A9" w:rsidRDefault="009A74A9" w:rsidP="00BA6393">
      <w:pPr>
        <w:pStyle w:val="1"/>
        <w:spacing w:line="264" w:lineRule="auto"/>
        <w:jc w:val="both"/>
        <w:rPr>
          <w:sz w:val="10"/>
          <w:szCs w:val="10"/>
          <w:lang w:val="uk-UA" w:eastAsia="en-US" w:bidi="en-US"/>
        </w:rPr>
        <w:sectPr w:rsidR="009A74A9" w:rsidSect="00F23941">
          <w:pgSz w:w="5954" w:h="8392" w:code="262"/>
          <w:pgMar w:top="567" w:right="567" w:bottom="426" w:left="567" w:header="0" w:footer="646" w:gutter="0"/>
          <w:cols w:space="708"/>
          <w:noEndnote/>
          <w:docGrid w:linePitch="326"/>
        </w:sectPr>
      </w:pPr>
    </w:p>
    <w:p w:rsidR="003D1A05" w:rsidRDefault="003D1A05" w:rsidP="003D1A05">
      <w:pPr>
        <w:widowControl w:val="0"/>
        <w:spacing w:after="60" w:line="240" w:lineRule="auto"/>
        <w:jc w:val="right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>
        <w:rPr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B1612" wp14:editId="186A9612">
                <wp:simplePos x="0" y="0"/>
                <wp:positionH relativeFrom="column">
                  <wp:posOffset>2723515</wp:posOffset>
                </wp:positionH>
                <wp:positionV relativeFrom="paragraph">
                  <wp:posOffset>4445</wp:posOffset>
                </wp:positionV>
                <wp:extent cx="462280" cy="23368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A05" w:rsidRPr="0069016E" w:rsidRDefault="003D1A05" w:rsidP="003D1A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lang w:val="en-US"/>
                              </w:rPr>
                            </w:pPr>
                            <w:r w:rsidRPr="0069016E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lang w:val="en-US"/>
                              </w:rPr>
                              <w:t>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14.45pt;margin-top:.35pt;width:36.4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" filled="f" stroked="f" strokeweight="1pt">
                <v:textbox>
                  <w:txbxContent>
                    <w:p w:rsidR="003D1A05" w:rsidRPr="0069016E" w:rsidRDefault="003D1A05" w:rsidP="003D1A0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  <w:lang w:val="en-US"/>
                        </w:rPr>
                      </w:pPr>
                      <w:r w:rsidRPr="0069016E">
                        <w:rPr>
                          <w:rFonts w:ascii="Arial" w:hAnsi="Arial" w:cs="Arial"/>
                          <w:b/>
                          <w:sz w:val="16"/>
                          <w:szCs w:val="20"/>
                          <w:lang w:val="en-US"/>
                        </w:rPr>
                        <w:t>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BE8BC" wp14:editId="7FEC56F9">
                <wp:simplePos x="0" y="0"/>
                <wp:positionH relativeFrom="column">
                  <wp:posOffset>2880995</wp:posOffset>
                </wp:positionH>
                <wp:positionV relativeFrom="paragraph">
                  <wp:posOffset>42545</wp:posOffset>
                </wp:positionV>
                <wp:extent cx="152400" cy="149860"/>
                <wp:effectExtent l="0" t="0" r="19050" b="215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26.85pt;margin-top:3.35pt;width:12pt;height:1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" fillcolor="black [3200]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635</wp:posOffset>
            </wp:positionV>
            <wp:extent cx="1133475" cy="259715"/>
            <wp:effectExtent l="0" t="0" r="9525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655" w:rsidRPr="00925655" w:rsidRDefault="00925655" w:rsidP="00546C1C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ГАРАНТІЯ</w:t>
      </w:r>
    </w:p>
    <w:p w:rsidR="00925655" w:rsidRPr="00925655" w:rsidRDefault="00925655" w:rsidP="00925655">
      <w:pPr>
        <w:widowControl w:val="0"/>
        <w:tabs>
          <w:tab w:val="left" w:pos="49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1.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Гарантія надана повним товариством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«ЕДЦ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Потерек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» [EDC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]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, юридична адреса: вул. Познанська, 129/133, 05-850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Ожарув-Мазовецький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, тел. служби сервісу: 022-7213571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дод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. 10, що іменується далі «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».</w:t>
      </w:r>
    </w:p>
    <w:p w:rsidR="00925655" w:rsidRPr="00925655" w:rsidRDefault="00925655" w:rsidP="00925655">
      <w:pPr>
        <w:widowControl w:val="0"/>
        <w:tabs>
          <w:tab w:val="left" w:pos="507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2.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Ця гарантія надає покупцю права та повноваження щодо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Цю гарантію слід уважно прочитати, оскільки у разі пред'явлення претензій до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буде вважатися, що користувач ознайомився з гарантійними умовами та прийняв їх.</w:t>
      </w:r>
    </w:p>
    <w:p w:rsidR="00925655" w:rsidRPr="00925655" w:rsidRDefault="00925655" w:rsidP="00925655">
      <w:pPr>
        <w:widowControl w:val="0"/>
        <w:tabs>
          <w:tab w:val="left" w:pos="498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3.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гарантує, що у всіх виробах, включаючи комплектуючі, що містяться в упаковці, відсутні дефекти матеріалу та виробничі дефекти за умови їх нормальної експлуатації за призначенням.</w:t>
      </w:r>
    </w:p>
    <w:p w:rsidR="00925655" w:rsidRPr="00925655" w:rsidRDefault="00925655" w:rsidP="00925655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4.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У разі виникнення пошкоджень протягом гарантійного терміну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 власний розсуд або здійснить ремонт виробу, або замінить його на новий, використовуючи нові або оновлені в заводських умовах запасні частини. У разі використання частин, оновлених у заводських умовах,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гарантує, що їхні характеристики будуть аналогічні до нових виробів.</w:t>
      </w:r>
    </w:p>
    <w:p w:rsidR="00925655" w:rsidRPr="00925655" w:rsidRDefault="00925655" w:rsidP="00925655">
      <w:pPr>
        <w:widowControl w:val="0"/>
        <w:tabs>
          <w:tab w:val="left" w:pos="498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5.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Браковані вироби повинні бути повернуті разом з квитанцією, комерційним рахунком-фактурою або будь-яким іншим документом, що підтверджує покупку у місці купівлі. Він повинен включати всі аксесуари, включені в оригінальну упаковку.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має право відхилити гарантії, якщо якихось аксесуарів не вистачатиме.</w:t>
      </w:r>
    </w:p>
    <w:p w:rsidR="00925655" w:rsidRPr="00925655" w:rsidRDefault="00925655" w:rsidP="00925655">
      <w:pPr>
        <w:widowControl w:val="0"/>
        <w:tabs>
          <w:tab w:val="left" w:pos="48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6. Товариство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оплачує вартість транспортування товару, щодо якого заявляється рекламація, до місця, вказаного у гарантії.</w:t>
      </w:r>
    </w:p>
    <w:p w:rsidR="00925655" w:rsidRPr="00925655" w:rsidRDefault="00925655" w:rsidP="00925655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7.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намагатиметься відреагувати на рекламації впродовж 14 календарних днів із моменту повідомлення про неї у місці продажу.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зобов’язується відремонтувати несправний виріб у найкоротші терміни. Якщо необхідно імпортувати з-за кордону будь-які частини, які необхідні для ремонту, цей термін може бути продовжений.</w:t>
      </w:r>
    </w:p>
    <w:p w:rsidR="00925655" w:rsidRPr="00925655" w:rsidRDefault="00925655" w:rsidP="00925655">
      <w:pPr>
        <w:widowControl w:val="0"/>
        <w:tabs>
          <w:tab w:val="left" w:pos="507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8.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Якщо під час виконання своїх обов'язків товариство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надає особі, яка має право на гарантію, замість дефектного виробу виріб без дефектів або виконало суттєвий ремонт виробу, на який поширюється гарантія, гарантійний період починається заново з моменту постачання виробу без дефектів або повернення відремонтованого виробу. Якщо товариство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замінило частину виробу, вищезазначене положення відповідним чином застосовується до такої частини. В інших випадках гарантійний термін продовжується на час, протягом якого внаслідок дефекту у виробі, на який поширюється гарантія, особа, яка має право на гарантію, не може його використовувати.</w:t>
      </w:r>
    </w:p>
    <w:p w:rsidR="00925655" w:rsidRPr="00925655" w:rsidRDefault="00925655" w:rsidP="00925655">
      <w:pPr>
        <w:widowControl w:val="0"/>
        <w:tabs>
          <w:tab w:val="left" w:pos="502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9.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Якщо потрібно замінити товар на новий,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залишає за собою право заміни на новішу модель з подібними експлуатаційними параметрами, якщо вона була введена в продаж замість попередньої моделі товару.</w:t>
      </w:r>
    </w:p>
    <w:p w:rsidR="00925655" w:rsidRPr="00925655" w:rsidRDefault="00925655" w:rsidP="00925655">
      <w:pPr>
        <w:widowControl w:val="0"/>
        <w:tabs>
          <w:tab w:val="left" w:pos="486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eastAsia="en-US" w:bidi="en-US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10.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У разі висунення рекламації вважається, що покупець погодився з тим, що ремонт і заміна (залежно від наявності товару), залежно від рішення сервісної служби, є єдиною та винятковою формою висунення вимоги щодо гарантійних прав до товариства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</w:p>
    <w:p w:rsidR="00925655" w:rsidRPr="00925655" w:rsidRDefault="00925655" w:rsidP="00925655">
      <w:pPr>
        <w:widowControl w:val="0"/>
        <w:tabs>
          <w:tab w:val="left" w:pos="486"/>
        </w:tabs>
        <w:spacing w:after="6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11. Гарантія діє на території Польщі.</w:t>
      </w:r>
    </w:p>
    <w:p w:rsidR="00925655" w:rsidRPr="00925655" w:rsidRDefault="00925655" w:rsidP="00925655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ВИКЛЮЧЕННЯ:</w:t>
      </w:r>
    </w:p>
    <w:p w:rsidR="00925655" w:rsidRPr="00925655" w:rsidRDefault="00925655" w:rsidP="00925655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/>
          <w:bCs/>
          <w:sz w:val="10"/>
          <w:szCs w:val="10"/>
          <w:lang w:val="uk-UA" w:bidi="ru-RU"/>
        </w:rPr>
        <w:t>Гарантія на поширюється на:</w:t>
      </w:r>
    </w:p>
    <w:p w:rsidR="00925655" w:rsidRPr="00925655" w:rsidRDefault="00925655" w:rsidP="00925655">
      <w:pPr>
        <w:widowControl w:val="0"/>
        <w:tabs>
          <w:tab w:val="left" w:pos="66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1.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Вироби, виробником яких не є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;</w:t>
      </w:r>
    </w:p>
    <w:p w:rsidR="00925655" w:rsidRPr="00925655" w:rsidRDefault="00925655" w:rsidP="00925655">
      <w:pPr>
        <w:widowControl w:val="0"/>
        <w:tabs>
          <w:tab w:val="left" w:pos="67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2.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Вироби, які були пошкоджені або отримали дефекти внаслідок:</w:t>
      </w:r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використання не за призначенням</w:t>
      </w:r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модифікації або втручання у внутрішню конструкцію пристрою</w:t>
      </w:r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сервісного обслуговування в неавторизованих сервісних центрах або іншій сервісній службі, ніж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неправильного зберігання, перевезення чи пакування </w:t>
      </w:r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неправильного встановлення виробів чи програмного забезпечення</w:t>
      </w:r>
    </w:p>
    <w:p w:rsidR="00925655" w:rsidRPr="00925655" w:rsidRDefault="00925655" w:rsidP="00925655">
      <w:pPr>
        <w:widowControl w:val="0"/>
        <w:tabs>
          <w:tab w:val="left" w:pos="779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-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механічних, фізичних, хімічних та інших ушкоджень.</w:t>
      </w:r>
    </w:p>
    <w:p w:rsidR="00925655" w:rsidRPr="00925655" w:rsidRDefault="00925655" w:rsidP="00925655">
      <w:pPr>
        <w:widowControl w:val="0"/>
        <w:tabs>
          <w:tab w:val="left" w:pos="673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3.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не несе відповідальності за збитки внаслідок втраченого бізнесу та доходу, втрачених даних або шкоди внаслідок використання виробів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у роботі з іншими пристроями.</w:t>
      </w:r>
    </w:p>
    <w:p w:rsidR="00925655" w:rsidRPr="00925655" w:rsidRDefault="00925655" w:rsidP="00925655">
      <w:pPr>
        <w:widowControl w:val="0"/>
        <w:tabs>
          <w:tab w:val="left" w:pos="678"/>
        </w:tabs>
        <w:spacing w:after="60" w:line="240" w:lineRule="auto"/>
        <w:jc w:val="both"/>
        <w:rPr>
          <w:rFonts w:ascii="Arial" w:eastAsia="Arial" w:hAnsi="Arial" w:cs="Arial"/>
          <w:bCs/>
          <w:sz w:val="10"/>
          <w:szCs w:val="10"/>
          <w:lang w:val="uk-UA" w:bidi="ru-RU"/>
        </w:rPr>
      </w:pPr>
      <w:r w:rsidRPr="00925655">
        <w:rPr>
          <w:rFonts w:ascii="Arial" w:eastAsia="Arial" w:hAnsi="Arial" w:cs="Arial"/>
          <w:bCs/>
          <w:color w:val="000000"/>
          <w:sz w:val="10"/>
          <w:szCs w:val="10"/>
          <w:lang w:val="uk-UA" w:bidi="ru-RU"/>
        </w:rPr>
        <w:t xml:space="preserve">4.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Вироби із зірваними пломбами, наклейками, а також сильно зношені вироби.</w:t>
      </w:r>
    </w:p>
    <w:p w:rsidR="00546C1C" w:rsidRPr="00546C1C" w:rsidRDefault="00925655" w:rsidP="00925655">
      <w:pPr>
        <w:widowControl w:val="0"/>
        <w:tabs>
          <w:tab w:val="left" w:pos="678"/>
        </w:tabs>
        <w:spacing w:after="0" w:line="240" w:lineRule="auto"/>
        <w:jc w:val="both"/>
        <w:rPr>
          <w:rFonts w:ascii="Arial" w:eastAsia="Arial" w:hAnsi="Arial" w:cs="Arial"/>
          <w:bCs/>
          <w:sz w:val="10"/>
          <w:szCs w:val="10"/>
          <w:lang w:val="en-US" w:bidi="ru-RU"/>
        </w:rPr>
      </w:pP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На всі товари </w:t>
      </w:r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EDC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Poterek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Sp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.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>Jawna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eastAsia="en-US" w:bidi="en-US"/>
        </w:rPr>
        <w:t xml:space="preserve"> </w:t>
      </w:r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поширюється 2-річна гарантія виробника. Продукти </w:t>
      </w:r>
      <w:proofErr w:type="spellStart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>Esperanza</w:t>
      </w:r>
      <w:proofErr w:type="spellEnd"/>
      <w:r w:rsidRPr="00925655">
        <w:rPr>
          <w:rFonts w:ascii="Arial" w:eastAsia="Arial" w:hAnsi="Arial" w:cs="Arial"/>
          <w:bCs/>
          <w:sz w:val="10"/>
          <w:szCs w:val="10"/>
          <w:lang w:val="uk-UA" w:bidi="ru-RU"/>
        </w:rPr>
        <w:t xml:space="preserve"> мають всі необхідні сертифікати безпеки.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631"/>
        <w:gridCol w:w="4245"/>
      </w:tblGrid>
      <w:tr w:rsidR="00925655" w:rsidRPr="00925655" w:rsidTr="00925655">
        <w:tc>
          <w:tcPr>
            <w:tcW w:w="631" w:type="dxa"/>
            <w:shd w:val="clear" w:color="auto" w:fill="auto"/>
          </w:tcPr>
          <w:p w:rsidR="00925655" w:rsidRPr="00925655" w:rsidRDefault="00925655" w:rsidP="00132044">
            <w:pPr>
              <w:widowControl w:val="0"/>
              <w:jc w:val="both"/>
              <w:rPr>
                <w:rFonts w:ascii="Arial" w:eastAsia="Arial" w:hAnsi="Arial" w:cs="Arial"/>
                <w:bCs/>
                <w:sz w:val="10"/>
                <w:szCs w:val="10"/>
                <w:lang w:val="uk-UA" w:bidi="ru-RU"/>
              </w:rPr>
            </w:pPr>
            <w:r w:rsidRPr="00925655">
              <w:rPr>
                <w:rFonts w:ascii="Arial" w:eastAsia="Microsoft Sans Serif" w:hAnsi="Arial" w:cs="Arial"/>
                <w:noProof/>
                <w:sz w:val="10"/>
                <w:szCs w:val="10"/>
              </w:rPr>
              <w:drawing>
                <wp:inline distT="0" distB="0" distL="0" distR="0" wp14:anchorId="78518514" wp14:editId="6A6B400E">
                  <wp:extent cx="349857" cy="373711"/>
                  <wp:effectExtent l="0" t="0" r="0" b="7620"/>
                  <wp:docPr id="10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54698" cy="37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shd w:val="clear" w:color="auto" w:fill="auto"/>
          </w:tcPr>
          <w:p w:rsidR="00925655" w:rsidRPr="00925655" w:rsidRDefault="00925655" w:rsidP="00132044">
            <w:pPr>
              <w:widowControl w:val="0"/>
              <w:spacing w:after="60"/>
              <w:jc w:val="both"/>
              <w:rPr>
                <w:rFonts w:ascii="Arial" w:eastAsia="Arial" w:hAnsi="Arial" w:cs="Arial"/>
                <w:bCs/>
                <w:sz w:val="10"/>
                <w:szCs w:val="10"/>
                <w:lang w:val="uk-UA" w:bidi="ru-RU"/>
              </w:rPr>
            </w:pPr>
            <w:r w:rsidRPr="00925655">
              <w:rPr>
                <w:rFonts w:ascii="Arial" w:eastAsia="Arial" w:hAnsi="Arial" w:cs="Arial"/>
                <w:bCs/>
                <w:sz w:val="8"/>
                <w:szCs w:val="10"/>
                <w:lang w:val="uk-UA" w:bidi="ru-RU"/>
              </w:rPr>
              <w:t xml:space="preserve">Відповідно до Директиви 2012/19/ЄС викидати електричне та електронне обладнання разом з побутовими відходами заборонено. Їхні складові частини підлягають повторній переробці або їх потрібно викидати окремо. У іншому випадку вони можуть призвести до виділення шкідливих та небезпечних речовин, що загрожуватимуть навколишньому середовищу і здоров'ю людей. Закон зобов'язує кожного споживача безкоштовно повертати використане і непотрібне електричне та електронне обладнання виробникам, торговим посередникам або у пункти, які займаються утилізацією цього типу відходів. Конкретні умови регулюються правилами відповідної країни. Наведений символ, які розміщується на продукції, в інструкції користувача або на упаковці, вказує на цю вимогу. За рахунок правильного розділення відходів та дотримання приписів щодо вторинної переробки кожен споживач робить свій внесок у захист навколишнього середовища. </w:t>
            </w:r>
          </w:p>
        </w:tc>
      </w:tr>
    </w:tbl>
    <w:p w:rsidR="00925655" w:rsidRDefault="00925655" w:rsidP="00925655">
      <w:pPr>
        <w:spacing w:after="240" w:line="240" w:lineRule="auto"/>
        <w:jc w:val="right"/>
        <w:rPr>
          <w:rFonts w:ascii="Arial" w:hAnsi="Arial" w:cs="Arial"/>
          <w:sz w:val="10"/>
          <w:szCs w:val="10"/>
          <w:lang w:val="uk-UA"/>
        </w:rPr>
      </w:pPr>
      <w:r>
        <w:rPr>
          <w:noProof/>
        </w:rPr>
        <w:lastRenderedPageBreak/>
        <w:drawing>
          <wp:inline distT="0" distB="0" distL="0" distR="0" wp14:anchorId="3D9DD4E0" wp14:editId="6E97416E">
            <wp:extent cx="1359017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0311" cy="30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559" w:rsidRPr="00CC60E7" w:rsidRDefault="00B21559" w:rsidP="00CC60E7">
      <w:pPr>
        <w:spacing w:after="240" w:line="240" w:lineRule="auto"/>
        <w:jc w:val="center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[</w:t>
      </w:r>
      <w:r w:rsidRPr="00CC60E7">
        <w:rPr>
          <w:rFonts w:ascii="Arial" w:hAnsi="Arial" w:cs="Arial"/>
          <w:i/>
          <w:sz w:val="10"/>
          <w:szCs w:val="10"/>
          <w:lang w:val="uk-UA"/>
        </w:rPr>
        <w:t xml:space="preserve">Знак: </w:t>
      </w:r>
      <w:r w:rsidRPr="00CC60E7">
        <w:rPr>
          <w:rFonts w:ascii="Arial" w:hAnsi="Arial" w:cs="Arial"/>
          <w:sz w:val="10"/>
          <w:szCs w:val="10"/>
          <w:lang w:val="uk-UA"/>
        </w:rPr>
        <w:t>СЕ]</w:t>
      </w:r>
    </w:p>
    <w:p w:rsidR="00B21559" w:rsidRPr="00CC60E7" w:rsidRDefault="00B21559" w:rsidP="00F23941">
      <w:pPr>
        <w:spacing w:after="360" w:line="240" w:lineRule="auto"/>
        <w:jc w:val="center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ДЕКЛАРАЦІЯ ВІДПОВІДНОСТІ </w:t>
      </w:r>
    </w:p>
    <w:p w:rsidR="00B21559" w:rsidRPr="00CC60E7" w:rsidRDefault="00B21559" w:rsidP="00CC60E7">
      <w:pPr>
        <w:spacing w:after="240" w:line="240" w:lineRule="auto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 xml:space="preserve">Ми, виробник/імпортер </w:t>
      </w:r>
    </w:p>
    <w:p w:rsidR="00B21559" w:rsidRPr="00CC60E7" w:rsidRDefault="00B21559" w:rsidP="00CC60E7">
      <w:pPr>
        <w:spacing w:after="0" w:line="240" w:lineRule="auto"/>
        <w:ind w:left="284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Повне товариство </w:t>
      </w:r>
      <w:r w:rsidR="00F23941">
        <w:rPr>
          <w:rFonts w:ascii="Arial" w:hAnsi="Arial" w:cs="Arial"/>
          <w:b/>
          <w:sz w:val="10"/>
          <w:szCs w:val="10"/>
          <w:lang w:val="uk-UA"/>
        </w:rPr>
        <w:t xml:space="preserve">«ЕДЦ </w:t>
      </w:r>
      <w:proofErr w:type="spellStart"/>
      <w:r w:rsidR="00F23941">
        <w:rPr>
          <w:rFonts w:ascii="Arial" w:hAnsi="Arial" w:cs="Arial"/>
          <w:b/>
          <w:sz w:val="10"/>
          <w:szCs w:val="10"/>
          <w:lang w:val="uk-UA"/>
        </w:rPr>
        <w:t>Потерек</w:t>
      </w:r>
      <w:proofErr w:type="spellEnd"/>
      <w:r w:rsidR="00F23941">
        <w:rPr>
          <w:rFonts w:ascii="Arial" w:hAnsi="Arial" w:cs="Arial"/>
          <w:b/>
          <w:sz w:val="10"/>
          <w:szCs w:val="10"/>
          <w:lang w:val="uk-UA"/>
        </w:rPr>
        <w:t>»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[EDC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Poterek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Sp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.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Jawna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>]</w:t>
      </w:r>
    </w:p>
    <w:p w:rsidR="00B21559" w:rsidRPr="00CC60E7" w:rsidRDefault="00B21559" w:rsidP="00CC60E7">
      <w:pPr>
        <w:spacing w:after="0" w:line="240" w:lineRule="auto"/>
        <w:ind w:left="284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вул. Познанська, 129/133, 05-850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Ожарув-Мазовецький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, Польща </w:t>
      </w:r>
    </w:p>
    <w:p w:rsidR="00B21559" w:rsidRPr="00CC60E7" w:rsidRDefault="00B21559" w:rsidP="00CC60E7">
      <w:pPr>
        <w:spacing w:after="240" w:line="240" w:lineRule="auto"/>
        <w:ind w:left="284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>[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ul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.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Poznanska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129/133, 05-850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Ozarow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Mazowecki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, </w:t>
      </w:r>
      <w:proofErr w:type="spellStart"/>
      <w:r w:rsidRPr="00CC60E7">
        <w:rPr>
          <w:rFonts w:ascii="Arial" w:hAnsi="Arial" w:cs="Arial"/>
          <w:b/>
          <w:sz w:val="10"/>
          <w:szCs w:val="10"/>
          <w:lang w:val="uk-UA"/>
        </w:rPr>
        <w:t>Poland</w:t>
      </w:r>
      <w:proofErr w:type="spellEnd"/>
      <w:r w:rsidRPr="00CC60E7">
        <w:rPr>
          <w:rFonts w:ascii="Arial" w:hAnsi="Arial" w:cs="Arial"/>
          <w:b/>
          <w:sz w:val="10"/>
          <w:szCs w:val="10"/>
          <w:lang w:val="uk-UA"/>
        </w:rPr>
        <w:t>]</w:t>
      </w:r>
    </w:p>
    <w:p w:rsidR="00B21559" w:rsidRPr="00CC60E7" w:rsidRDefault="00B21559" w:rsidP="00CC60E7">
      <w:pPr>
        <w:spacing w:after="0" w:line="240" w:lineRule="auto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 xml:space="preserve">цим заявляємо, що виріб </w:t>
      </w:r>
    </w:p>
    <w:p w:rsidR="00B21559" w:rsidRPr="00CC60E7" w:rsidRDefault="00B21559" w:rsidP="00F23941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Вид виробу</w:t>
      </w:r>
      <w:r w:rsidRPr="00CC60E7">
        <w:rPr>
          <w:rFonts w:ascii="Arial" w:hAnsi="Arial" w:cs="Arial"/>
          <w:sz w:val="10"/>
          <w:szCs w:val="10"/>
          <w:lang w:val="uk-UA"/>
        </w:rPr>
        <w:tab/>
      </w:r>
      <w:r w:rsidR="00925655">
        <w:rPr>
          <w:rFonts w:ascii="Arial" w:hAnsi="Arial" w:cs="Arial"/>
          <w:b/>
          <w:sz w:val="10"/>
          <w:szCs w:val="10"/>
          <w:lang w:val="uk-UA"/>
        </w:rPr>
        <w:t>ПЛОЙКА</w:t>
      </w:r>
    </w:p>
    <w:p w:rsidR="00B21559" w:rsidRPr="0077589F" w:rsidRDefault="00B21559" w:rsidP="00F23941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 xml:space="preserve">Назва </w:t>
      </w:r>
      <w:r w:rsidRPr="00CC60E7">
        <w:rPr>
          <w:rFonts w:ascii="Arial" w:hAnsi="Arial" w:cs="Arial"/>
          <w:sz w:val="10"/>
          <w:szCs w:val="10"/>
          <w:lang w:val="uk-UA"/>
        </w:rPr>
        <w:tab/>
      </w:r>
    </w:p>
    <w:p w:rsidR="00925655" w:rsidRPr="0077589F" w:rsidRDefault="00B21559" w:rsidP="00925655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Артикул</w:t>
      </w:r>
      <w:r w:rsidRPr="00CC60E7">
        <w:rPr>
          <w:rFonts w:ascii="Arial" w:hAnsi="Arial" w:cs="Arial"/>
          <w:sz w:val="10"/>
          <w:szCs w:val="10"/>
          <w:lang w:val="uk-UA"/>
        </w:rPr>
        <w:tab/>
      </w:r>
      <w:r w:rsidR="00925655" w:rsidRPr="00925655">
        <w:rPr>
          <w:rFonts w:ascii="Arial" w:hAnsi="Arial" w:cs="Arial"/>
          <w:b/>
          <w:bCs/>
          <w:sz w:val="10"/>
          <w:szCs w:val="10"/>
        </w:rPr>
        <w:t>EBL</w:t>
      </w:r>
      <w:r w:rsidR="00925655" w:rsidRPr="0077589F">
        <w:rPr>
          <w:rFonts w:ascii="Arial" w:hAnsi="Arial" w:cs="Arial"/>
          <w:b/>
          <w:bCs/>
          <w:sz w:val="10"/>
          <w:szCs w:val="10"/>
          <w:lang w:val="uk-UA"/>
        </w:rPr>
        <w:t>003</w:t>
      </w:r>
    </w:p>
    <w:p w:rsidR="00925655" w:rsidRPr="0077589F" w:rsidRDefault="00925655" w:rsidP="00925655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10"/>
          <w:szCs w:val="10"/>
          <w:lang w:val="uk-UA"/>
        </w:rPr>
      </w:pPr>
      <w:r>
        <w:rPr>
          <w:rFonts w:ascii="Arial" w:hAnsi="Arial" w:cs="Arial"/>
          <w:b/>
          <w:bCs/>
          <w:sz w:val="10"/>
          <w:szCs w:val="10"/>
          <w:lang w:val="uk-UA"/>
        </w:rPr>
        <w:tab/>
      </w:r>
      <w:r w:rsidRPr="00925655">
        <w:rPr>
          <w:rFonts w:ascii="Arial" w:hAnsi="Arial" w:cs="Arial"/>
          <w:b/>
          <w:bCs/>
          <w:sz w:val="10"/>
          <w:szCs w:val="10"/>
        </w:rPr>
        <w:t>EBL</w:t>
      </w:r>
      <w:r w:rsidRPr="0077589F">
        <w:rPr>
          <w:rFonts w:ascii="Arial" w:hAnsi="Arial" w:cs="Arial"/>
          <w:b/>
          <w:bCs/>
          <w:sz w:val="10"/>
          <w:szCs w:val="10"/>
          <w:lang w:val="uk-UA"/>
        </w:rPr>
        <w:t>004</w:t>
      </w:r>
    </w:p>
    <w:p w:rsidR="00925655" w:rsidRPr="0077589F" w:rsidRDefault="00925655" w:rsidP="00925655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10"/>
          <w:szCs w:val="10"/>
          <w:lang w:val="uk-UA"/>
        </w:rPr>
      </w:pPr>
      <w:r>
        <w:rPr>
          <w:rFonts w:ascii="Arial" w:hAnsi="Arial" w:cs="Arial"/>
          <w:b/>
          <w:bCs/>
          <w:sz w:val="10"/>
          <w:szCs w:val="10"/>
          <w:lang w:val="uk-UA"/>
        </w:rPr>
        <w:tab/>
      </w:r>
      <w:r w:rsidRPr="00925655">
        <w:rPr>
          <w:rFonts w:ascii="Arial" w:hAnsi="Arial" w:cs="Arial"/>
          <w:b/>
          <w:bCs/>
          <w:sz w:val="10"/>
          <w:szCs w:val="10"/>
        </w:rPr>
        <w:t>EBL</w:t>
      </w:r>
      <w:r w:rsidRPr="0077589F">
        <w:rPr>
          <w:rFonts w:ascii="Arial" w:hAnsi="Arial" w:cs="Arial"/>
          <w:b/>
          <w:bCs/>
          <w:sz w:val="10"/>
          <w:szCs w:val="10"/>
          <w:lang w:val="uk-UA"/>
        </w:rPr>
        <w:t>005</w:t>
      </w:r>
    </w:p>
    <w:p w:rsidR="00925655" w:rsidRPr="0077589F" w:rsidRDefault="00925655" w:rsidP="00925655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10"/>
          <w:szCs w:val="10"/>
          <w:lang w:val="uk-UA"/>
        </w:rPr>
      </w:pPr>
      <w:r>
        <w:rPr>
          <w:rFonts w:ascii="Arial" w:hAnsi="Arial" w:cs="Arial"/>
          <w:b/>
          <w:bCs/>
          <w:sz w:val="10"/>
          <w:szCs w:val="10"/>
          <w:lang w:val="uk-UA"/>
        </w:rPr>
        <w:tab/>
      </w:r>
      <w:r w:rsidRPr="00925655">
        <w:rPr>
          <w:rFonts w:ascii="Arial" w:hAnsi="Arial" w:cs="Arial"/>
          <w:b/>
          <w:bCs/>
          <w:sz w:val="10"/>
          <w:szCs w:val="10"/>
        </w:rPr>
        <w:t>EBL</w:t>
      </w:r>
      <w:r w:rsidRPr="0077589F">
        <w:rPr>
          <w:rFonts w:ascii="Arial" w:hAnsi="Arial" w:cs="Arial"/>
          <w:b/>
          <w:bCs/>
          <w:sz w:val="10"/>
          <w:szCs w:val="10"/>
          <w:lang w:val="uk-UA"/>
        </w:rPr>
        <w:t>006</w:t>
      </w:r>
    </w:p>
    <w:p w:rsidR="00B21559" w:rsidRPr="0077589F" w:rsidRDefault="00B21559" w:rsidP="00F23941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10"/>
          <w:szCs w:val="10"/>
          <w:lang w:val="uk-UA"/>
        </w:rPr>
      </w:pPr>
    </w:p>
    <w:p w:rsidR="00B21559" w:rsidRPr="00CC60E7" w:rsidRDefault="00B21559" w:rsidP="00CC60E7">
      <w:pPr>
        <w:tabs>
          <w:tab w:val="left" w:pos="2835"/>
        </w:tabs>
        <w:spacing w:after="240" w:line="240" w:lineRule="auto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Опції</w:t>
      </w:r>
    </w:p>
    <w:p w:rsidR="00B21559" w:rsidRPr="00CC60E7" w:rsidRDefault="00B21559" w:rsidP="00CC60E7">
      <w:pPr>
        <w:tabs>
          <w:tab w:val="left" w:pos="2835"/>
        </w:tabs>
        <w:spacing w:after="0" w:line="240" w:lineRule="auto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відповідає основним вимогам та іншим чинним положенням таких директив:</w:t>
      </w:r>
    </w:p>
    <w:p w:rsidR="00B21559" w:rsidRPr="00CC60E7" w:rsidRDefault="00B21559" w:rsidP="00CC60E7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>Директива про електромагнітну сумісність 20</w:t>
      </w:r>
      <w:r w:rsidR="00925655">
        <w:rPr>
          <w:rFonts w:ascii="Arial" w:hAnsi="Arial" w:cs="Arial"/>
          <w:b/>
          <w:sz w:val="10"/>
          <w:szCs w:val="10"/>
          <w:lang w:val="uk-UA"/>
        </w:rPr>
        <w:t>0</w:t>
      </w:r>
      <w:r w:rsidR="008F7990">
        <w:rPr>
          <w:rFonts w:ascii="Arial" w:hAnsi="Arial" w:cs="Arial"/>
          <w:b/>
          <w:sz w:val="10"/>
          <w:szCs w:val="10"/>
          <w:lang w:val="uk-UA"/>
        </w:rPr>
        <w:t>4/</w:t>
      </w:r>
      <w:r w:rsidR="00925655">
        <w:rPr>
          <w:rFonts w:ascii="Arial" w:hAnsi="Arial" w:cs="Arial"/>
          <w:b/>
          <w:sz w:val="10"/>
          <w:szCs w:val="10"/>
          <w:lang w:val="uk-UA"/>
        </w:rPr>
        <w:t>1</w:t>
      </w:r>
      <w:r w:rsidR="008F7990">
        <w:rPr>
          <w:rFonts w:ascii="Arial" w:hAnsi="Arial" w:cs="Arial"/>
          <w:b/>
          <w:sz w:val="10"/>
          <w:szCs w:val="10"/>
          <w:lang w:val="uk-UA"/>
        </w:rPr>
        <w:t>0</w:t>
      </w:r>
      <w:r w:rsidR="00925655">
        <w:rPr>
          <w:rFonts w:ascii="Arial" w:hAnsi="Arial" w:cs="Arial"/>
          <w:b/>
          <w:sz w:val="10"/>
          <w:szCs w:val="10"/>
          <w:lang w:val="uk-UA"/>
        </w:rPr>
        <w:t>8</w:t>
      </w:r>
      <w:r w:rsidRPr="00CC60E7">
        <w:rPr>
          <w:rFonts w:ascii="Arial" w:hAnsi="Arial" w:cs="Arial"/>
          <w:b/>
          <w:sz w:val="10"/>
          <w:szCs w:val="10"/>
          <w:lang w:val="uk-UA"/>
        </w:rPr>
        <w:t>/ЄС</w:t>
      </w:r>
    </w:p>
    <w:p w:rsidR="00B21559" w:rsidRPr="00CC60E7" w:rsidRDefault="00B21559" w:rsidP="00CC60E7">
      <w:pPr>
        <w:tabs>
          <w:tab w:val="left" w:pos="2835"/>
        </w:tabs>
        <w:spacing w:after="240" w:line="240" w:lineRule="auto"/>
        <w:ind w:left="708"/>
        <w:rPr>
          <w:rFonts w:ascii="Arial" w:hAnsi="Arial" w:cs="Arial"/>
          <w:b/>
          <w:sz w:val="10"/>
          <w:szCs w:val="10"/>
          <w:lang w:val="uk-UA"/>
        </w:rPr>
      </w:pPr>
      <w:r w:rsidRPr="00CC60E7">
        <w:rPr>
          <w:rFonts w:ascii="Arial" w:hAnsi="Arial" w:cs="Arial"/>
          <w:b/>
          <w:sz w:val="10"/>
          <w:szCs w:val="10"/>
          <w:lang w:val="uk-UA"/>
        </w:rPr>
        <w:t>Рік ви</w:t>
      </w:r>
      <w:r w:rsidR="00D30B80" w:rsidRPr="00CC60E7">
        <w:rPr>
          <w:rFonts w:ascii="Arial" w:hAnsi="Arial" w:cs="Arial"/>
          <w:b/>
          <w:sz w:val="10"/>
          <w:szCs w:val="10"/>
          <w:lang w:val="uk-UA"/>
        </w:rPr>
        <w:t>пуску (останні 2 цифри): 15</w:t>
      </w:r>
    </w:p>
    <w:p w:rsidR="00B21559" w:rsidRPr="00CC60E7" w:rsidRDefault="00B21559" w:rsidP="00CC60E7">
      <w:pPr>
        <w:tabs>
          <w:tab w:val="left" w:pos="2835"/>
        </w:tabs>
        <w:spacing w:after="240" w:line="240" w:lineRule="auto"/>
        <w:rPr>
          <w:rFonts w:ascii="Arial" w:hAnsi="Arial" w:cs="Arial"/>
          <w:sz w:val="10"/>
          <w:szCs w:val="10"/>
          <w:lang w:val="uk-UA"/>
        </w:rPr>
      </w:pPr>
      <w:r w:rsidRPr="00CC60E7">
        <w:rPr>
          <w:rFonts w:ascii="Arial" w:hAnsi="Arial" w:cs="Arial"/>
          <w:sz w:val="10"/>
          <w:szCs w:val="10"/>
          <w:lang w:val="uk-UA"/>
        </w:rPr>
        <w:t>Виріб відповідає таким нормам/стандартам:</w:t>
      </w:r>
    </w:p>
    <w:p w:rsidR="00925655" w:rsidRPr="00925655" w:rsidRDefault="00925655" w:rsidP="00925655">
      <w:pPr>
        <w:tabs>
          <w:tab w:val="left" w:pos="2835"/>
        </w:tabs>
        <w:spacing w:after="0" w:line="276" w:lineRule="auto"/>
        <w:rPr>
          <w:rFonts w:ascii="Arial" w:hAnsi="Arial" w:cs="Arial"/>
          <w:b/>
          <w:sz w:val="10"/>
          <w:szCs w:val="10"/>
          <w:lang w:val="uk-UA"/>
        </w:rPr>
      </w:pPr>
      <w:r>
        <w:rPr>
          <w:rFonts w:ascii="Arial" w:hAnsi="Arial" w:cs="Arial"/>
          <w:b/>
          <w:sz w:val="10"/>
          <w:szCs w:val="10"/>
          <w:lang w:val="uk-UA"/>
        </w:rPr>
        <w:t>EN 55014-1:2006/A1:2009/+A</w:t>
      </w:r>
      <w:r w:rsidRPr="00925655">
        <w:rPr>
          <w:rFonts w:ascii="Arial" w:hAnsi="Arial" w:cs="Arial"/>
          <w:b/>
          <w:sz w:val="10"/>
          <w:szCs w:val="10"/>
          <w:lang w:val="uk-UA"/>
        </w:rPr>
        <w:t>2:2011</w:t>
      </w:r>
    </w:p>
    <w:p w:rsidR="00925655" w:rsidRPr="00925655" w:rsidRDefault="00925655" w:rsidP="00925655">
      <w:pPr>
        <w:tabs>
          <w:tab w:val="left" w:pos="2835"/>
        </w:tabs>
        <w:spacing w:after="0" w:line="276" w:lineRule="auto"/>
        <w:rPr>
          <w:rFonts w:ascii="Arial" w:hAnsi="Arial" w:cs="Arial"/>
          <w:b/>
          <w:sz w:val="10"/>
          <w:szCs w:val="10"/>
          <w:lang w:val="uk-UA"/>
        </w:rPr>
      </w:pPr>
      <w:r>
        <w:rPr>
          <w:rFonts w:ascii="Arial" w:hAnsi="Arial" w:cs="Arial"/>
          <w:b/>
          <w:sz w:val="10"/>
          <w:szCs w:val="10"/>
          <w:lang w:val="uk-UA"/>
        </w:rPr>
        <w:t>EN 55014-2:1997/+A1:2001/+A</w:t>
      </w:r>
      <w:r w:rsidRPr="00925655">
        <w:rPr>
          <w:rFonts w:ascii="Arial" w:hAnsi="Arial" w:cs="Arial"/>
          <w:b/>
          <w:sz w:val="10"/>
          <w:szCs w:val="10"/>
          <w:lang w:val="uk-UA"/>
        </w:rPr>
        <w:t>2:2008</w:t>
      </w:r>
    </w:p>
    <w:p w:rsidR="00925655" w:rsidRDefault="00925655" w:rsidP="00925655">
      <w:pPr>
        <w:tabs>
          <w:tab w:val="left" w:pos="2835"/>
        </w:tabs>
        <w:spacing w:after="0" w:line="276" w:lineRule="auto"/>
        <w:rPr>
          <w:rFonts w:ascii="Arial" w:hAnsi="Arial" w:cs="Arial"/>
          <w:b/>
          <w:sz w:val="10"/>
          <w:szCs w:val="10"/>
          <w:lang w:val="uk-UA"/>
        </w:rPr>
      </w:pPr>
      <w:r>
        <w:rPr>
          <w:rFonts w:ascii="Arial" w:hAnsi="Arial" w:cs="Arial"/>
          <w:b/>
          <w:sz w:val="10"/>
          <w:szCs w:val="10"/>
          <w:lang w:val="uk-UA"/>
        </w:rPr>
        <w:t>EN 61000-3</w:t>
      </w:r>
      <w:r w:rsidRPr="00925655">
        <w:rPr>
          <w:rFonts w:ascii="Arial" w:hAnsi="Arial" w:cs="Arial"/>
          <w:b/>
          <w:sz w:val="10"/>
          <w:szCs w:val="10"/>
          <w:lang w:val="uk-UA"/>
        </w:rPr>
        <w:t>-</w:t>
      </w:r>
      <w:r>
        <w:rPr>
          <w:rFonts w:ascii="Arial" w:hAnsi="Arial" w:cs="Arial"/>
          <w:b/>
          <w:sz w:val="10"/>
          <w:szCs w:val="10"/>
          <w:lang w:val="uk-UA"/>
        </w:rPr>
        <w:t>2:2006/+A1:2009/+A2:20</w:t>
      </w:r>
      <w:r w:rsidRPr="00925655">
        <w:rPr>
          <w:rFonts w:ascii="Arial" w:hAnsi="Arial" w:cs="Arial"/>
          <w:b/>
          <w:sz w:val="10"/>
          <w:szCs w:val="10"/>
          <w:lang w:val="uk-UA"/>
        </w:rPr>
        <w:t xml:space="preserve">09 </w:t>
      </w:r>
    </w:p>
    <w:p w:rsidR="00B21559" w:rsidRPr="00CC60E7" w:rsidRDefault="00925655" w:rsidP="00925655">
      <w:pPr>
        <w:tabs>
          <w:tab w:val="left" w:pos="2835"/>
        </w:tabs>
        <w:spacing w:after="0" w:line="276" w:lineRule="auto"/>
        <w:rPr>
          <w:rFonts w:ascii="Arial" w:hAnsi="Arial" w:cs="Arial"/>
          <w:b/>
          <w:sz w:val="10"/>
          <w:szCs w:val="10"/>
          <w:lang w:val="uk-UA"/>
        </w:rPr>
      </w:pPr>
      <w:r>
        <w:rPr>
          <w:rFonts w:ascii="Arial" w:hAnsi="Arial" w:cs="Arial"/>
          <w:b/>
          <w:sz w:val="10"/>
          <w:szCs w:val="10"/>
          <w:lang w:val="uk-UA"/>
        </w:rPr>
        <w:t>E</w:t>
      </w:r>
      <w:r w:rsidRPr="00925655">
        <w:rPr>
          <w:rFonts w:ascii="Arial" w:hAnsi="Arial" w:cs="Arial"/>
          <w:b/>
          <w:sz w:val="10"/>
          <w:szCs w:val="10"/>
          <w:lang w:val="uk-UA"/>
        </w:rPr>
        <w:t>N 61000-3-3:2013</w:t>
      </w:r>
    </w:p>
    <w:p w:rsidR="00D30B80" w:rsidRPr="00A13E9C" w:rsidRDefault="00D30B80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  <w:r w:rsidRPr="00A13E9C">
        <w:rPr>
          <w:rFonts w:ascii="Arial" w:hAnsi="Arial" w:cs="Arial"/>
          <w:b/>
          <w:sz w:val="10"/>
          <w:szCs w:val="10"/>
          <w:lang w:val="uk-UA"/>
        </w:rPr>
        <w:t>Виробник/уповноважений представник</w:t>
      </w:r>
    </w:p>
    <w:p w:rsidR="00D30B80" w:rsidRPr="00CC60E7" w:rsidRDefault="00F23941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sz w:val="10"/>
          <w:szCs w:val="10"/>
          <w:lang w:val="uk-UA"/>
        </w:rPr>
      </w:pPr>
      <w:r>
        <w:rPr>
          <w:rFonts w:ascii="Arial" w:hAnsi="Arial" w:cs="Arial"/>
          <w:sz w:val="10"/>
          <w:szCs w:val="10"/>
          <w:lang w:val="uk-UA"/>
        </w:rPr>
        <w:tab/>
      </w:r>
      <w:r w:rsidR="00D30B80" w:rsidRPr="00CC60E7">
        <w:rPr>
          <w:rFonts w:ascii="Arial" w:hAnsi="Arial" w:cs="Arial"/>
          <w:sz w:val="10"/>
          <w:szCs w:val="10"/>
          <w:lang w:val="uk-UA"/>
        </w:rPr>
        <w:t>[</w:t>
      </w:r>
      <w:r w:rsidR="00D30B80" w:rsidRPr="00CC60E7">
        <w:rPr>
          <w:rFonts w:ascii="Arial" w:hAnsi="Arial" w:cs="Arial"/>
          <w:i/>
          <w:sz w:val="10"/>
          <w:szCs w:val="10"/>
          <w:lang w:val="uk-UA"/>
        </w:rPr>
        <w:t>підпис</w:t>
      </w:r>
      <w:r w:rsidR="00D30B80" w:rsidRPr="00CC60E7">
        <w:rPr>
          <w:rFonts w:ascii="Arial" w:hAnsi="Arial" w:cs="Arial"/>
          <w:sz w:val="10"/>
          <w:szCs w:val="10"/>
          <w:lang w:val="uk-UA"/>
        </w:rPr>
        <w:t>]</w:t>
      </w:r>
    </w:p>
    <w:p w:rsidR="00D30B80" w:rsidRPr="00A13E9C" w:rsidRDefault="00D30B80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  <w:r w:rsidRPr="00A13E9C">
        <w:rPr>
          <w:rFonts w:ascii="Arial" w:hAnsi="Arial" w:cs="Arial"/>
          <w:b/>
          <w:sz w:val="10"/>
          <w:szCs w:val="10"/>
          <w:lang w:val="uk-UA"/>
        </w:rPr>
        <w:t xml:space="preserve">Менеджер з продукції </w:t>
      </w:r>
    </w:p>
    <w:p w:rsidR="00D30B80" w:rsidRDefault="00D30B80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  <w:proofErr w:type="spellStart"/>
      <w:r w:rsidRPr="00A13E9C">
        <w:rPr>
          <w:rFonts w:ascii="Arial" w:hAnsi="Arial" w:cs="Arial"/>
          <w:b/>
          <w:sz w:val="10"/>
          <w:szCs w:val="10"/>
          <w:lang w:val="uk-UA"/>
        </w:rPr>
        <w:t>Ожарув-Мазовецький</w:t>
      </w:r>
      <w:proofErr w:type="spellEnd"/>
    </w:p>
    <w:p w:rsidR="00925655" w:rsidRDefault="00925655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  <w:sectPr w:rsidR="00925655" w:rsidSect="00546C1C">
          <w:pgSz w:w="5954" w:h="8392" w:code="262"/>
          <w:pgMar w:top="567" w:right="567" w:bottom="426" w:left="567" w:header="0" w:footer="646" w:gutter="0"/>
          <w:cols w:space="708"/>
          <w:noEndnote/>
          <w:docGrid w:linePitch="326"/>
        </w:sectPr>
      </w:pPr>
    </w:p>
    <w:p w:rsidR="00925655" w:rsidRDefault="00925655" w:rsidP="00925655">
      <w:pPr>
        <w:tabs>
          <w:tab w:val="left" w:pos="0"/>
        </w:tabs>
        <w:spacing w:after="120" w:line="240" w:lineRule="auto"/>
        <w:jc w:val="center"/>
        <w:rPr>
          <w:rFonts w:ascii="Arial" w:hAnsi="Arial" w:cs="Arial"/>
          <w:b/>
          <w:sz w:val="10"/>
          <w:szCs w:val="10"/>
          <w:lang w:val="uk-UA"/>
        </w:rPr>
      </w:pPr>
      <w:r>
        <w:rPr>
          <w:noProof/>
        </w:rPr>
        <w:lastRenderedPageBreak/>
        <w:drawing>
          <wp:inline distT="0" distB="0" distL="0" distR="0" wp14:anchorId="219AD276" wp14:editId="4B88CA50">
            <wp:extent cx="2410195" cy="54055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1957" cy="54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9C" w:rsidRDefault="00A13E9C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</w:p>
    <w:p w:rsidR="00A13E9C" w:rsidRDefault="00A13E9C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</w:p>
    <w:p w:rsidR="00A13E9C" w:rsidRDefault="00A13E9C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</w:p>
    <w:p w:rsidR="00A13E9C" w:rsidRPr="00A13E9C" w:rsidRDefault="00A13E9C" w:rsidP="00F23941">
      <w:pPr>
        <w:tabs>
          <w:tab w:val="left" w:pos="2835"/>
        </w:tabs>
        <w:spacing w:after="120" w:line="240" w:lineRule="auto"/>
        <w:ind w:left="2835"/>
        <w:rPr>
          <w:rFonts w:ascii="Arial" w:hAnsi="Arial" w:cs="Arial"/>
          <w:b/>
          <w:sz w:val="10"/>
          <w:szCs w:val="10"/>
          <w:lang w:val="uk-UA"/>
        </w:rPr>
      </w:pPr>
    </w:p>
    <w:tbl>
      <w:tblPr>
        <w:tblStyle w:val="a3"/>
        <w:tblW w:w="510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5E0" w:firstRow="1" w:lastRow="1" w:firstColumn="1" w:lastColumn="1" w:noHBand="0" w:noVBand="1"/>
      </w:tblPr>
      <w:tblGrid>
        <w:gridCol w:w="5104"/>
      </w:tblGrid>
      <w:tr w:rsidR="00925655" w:rsidRPr="00925655" w:rsidTr="00925655">
        <w:tc>
          <w:tcPr>
            <w:tcW w:w="5104" w:type="dxa"/>
            <w:shd w:val="clear" w:color="auto" w:fill="auto"/>
            <w:vAlign w:val="center"/>
          </w:tcPr>
          <w:p w:rsidR="00925655" w:rsidRPr="00CC60E7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Виробник</w:t>
            </w:r>
          </w:p>
          <w:p w:rsidR="00925655" w:rsidRPr="00CC60E7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Повне товариство </w:t>
            </w:r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>«</w:t>
            </w: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ЕДЦ</w:t>
            </w:r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>»</w:t>
            </w: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 [EDC 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Sp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. 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Jawna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]</w:t>
            </w:r>
          </w:p>
          <w:p w:rsidR="00925655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вул. Познанська, 129/133, 05-850 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Ожарув-Мазовецький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, </w:t>
            </w:r>
          </w:p>
          <w:p w:rsidR="00925655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[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ul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. 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Poznańska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 129/</w:t>
            </w:r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133, 05-850 </w:t>
            </w:r>
            <w:proofErr w:type="spellStart"/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>Ożarów</w:t>
            </w:r>
            <w:proofErr w:type="spellEnd"/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>Mazowiecki</w:t>
            </w:r>
            <w:proofErr w:type="spellEnd"/>
            <w:r>
              <w:rPr>
                <w:rFonts w:ascii="Arial" w:hAnsi="Arial" w:cs="Arial"/>
                <w:b/>
                <w:sz w:val="10"/>
                <w:szCs w:val="10"/>
                <w:lang w:val="uk-UA"/>
              </w:rPr>
              <w:t>],</w:t>
            </w:r>
          </w:p>
          <w:p w:rsidR="00925655" w:rsidRPr="00CC60E7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en-US"/>
              </w:rPr>
              <w:t>www</w:t>
            </w: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.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en-US"/>
              </w:rPr>
              <w:t>esperanza</w:t>
            </w:r>
            <w:proofErr w:type="spellEnd"/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.</w:t>
            </w:r>
            <w:proofErr w:type="spellStart"/>
            <w:r w:rsidRPr="00CC60E7">
              <w:rPr>
                <w:rFonts w:ascii="Arial" w:hAnsi="Arial" w:cs="Arial"/>
                <w:b/>
                <w:sz w:val="10"/>
                <w:szCs w:val="10"/>
                <w:lang w:val="en-US"/>
              </w:rPr>
              <w:t>pl</w:t>
            </w:r>
            <w:proofErr w:type="spellEnd"/>
          </w:p>
          <w:p w:rsidR="00925655" w:rsidRPr="00925655" w:rsidRDefault="00925655" w:rsidP="00925655">
            <w:pPr>
              <w:tabs>
                <w:tab w:val="left" w:pos="2835"/>
              </w:tabs>
              <w:ind w:left="1674"/>
              <w:jc w:val="both"/>
              <w:rPr>
                <w:rFonts w:ascii="Arial" w:hAnsi="Arial" w:cs="Arial"/>
                <w:b/>
                <w:sz w:val="10"/>
                <w:szCs w:val="10"/>
                <w:lang w:val="uk-UA"/>
              </w:rPr>
            </w:pPr>
            <w:r w:rsidRPr="00CC60E7">
              <w:rPr>
                <w:rFonts w:ascii="Arial" w:hAnsi="Arial" w:cs="Arial"/>
                <w:b/>
                <w:sz w:val="10"/>
                <w:szCs w:val="10"/>
                <w:lang w:val="uk-UA"/>
              </w:rPr>
              <w:t>ВИГОТОВЛЕНО В КИТАЇ</w:t>
            </w:r>
            <w:r w:rsidRPr="00925655">
              <w:rPr>
                <w:rFonts w:ascii="Arial" w:hAnsi="Arial" w:cs="Arial"/>
                <w:b/>
                <w:sz w:val="10"/>
                <w:szCs w:val="10"/>
                <w:lang w:val="uk-UA"/>
              </w:rPr>
              <w:t>.</w:t>
            </w:r>
          </w:p>
        </w:tc>
      </w:tr>
    </w:tbl>
    <w:p w:rsidR="00925655" w:rsidRPr="00F23941" w:rsidRDefault="00925655" w:rsidP="00925655">
      <w:pPr>
        <w:tabs>
          <w:tab w:val="left" w:pos="2835"/>
        </w:tabs>
        <w:spacing w:before="120" w:after="0" w:line="240" w:lineRule="auto"/>
        <w:jc w:val="center"/>
        <w:rPr>
          <w:rFonts w:ascii="Arial" w:hAnsi="Arial" w:cs="Arial"/>
          <w:b/>
          <w:sz w:val="10"/>
          <w:szCs w:val="10"/>
          <w:lang w:val="uk-UA"/>
        </w:rPr>
      </w:pPr>
      <w:r w:rsidRPr="00F23941">
        <w:rPr>
          <w:rFonts w:ascii="Arial" w:hAnsi="Arial" w:cs="Arial"/>
          <w:b/>
          <w:sz w:val="10"/>
          <w:szCs w:val="10"/>
          <w:lang w:val="uk-UA"/>
        </w:rPr>
        <w:t>®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</w:t>
      </w:r>
      <w:r w:rsidRPr="00925655">
        <w:rPr>
          <w:rFonts w:ascii="Arial" w:hAnsi="Arial" w:cs="Arial"/>
          <w:b/>
          <w:sz w:val="10"/>
          <w:szCs w:val="10"/>
          <w:lang w:val="uk-UA"/>
        </w:rPr>
        <w:t>202</w:t>
      </w:r>
      <w:r>
        <w:rPr>
          <w:rFonts w:ascii="Arial" w:hAnsi="Arial" w:cs="Arial"/>
          <w:b/>
          <w:sz w:val="10"/>
          <w:szCs w:val="10"/>
          <w:lang w:val="uk-UA"/>
        </w:rPr>
        <w:t>2</w:t>
      </w:r>
      <w:r w:rsidRPr="00925655">
        <w:rPr>
          <w:rFonts w:ascii="Arial" w:hAnsi="Arial" w:cs="Arial"/>
          <w:b/>
          <w:sz w:val="10"/>
          <w:szCs w:val="10"/>
          <w:lang w:val="uk-UA"/>
        </w:rPr>
        <w:t xml:space="preserve"> 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Всі права захищені. </w:t>
      </w:r>
      <w:r w:rsidRPr="00CC60E7">
        <w:rPr>
          <w:rFonts w:ascii="Arial" w:hAnsi="Arial" w:cs="Arial"/>
          <w:b/>
          <w:sz w:val="10"/>
          <w:szCs w:val="10"/>
          <w:lang w:val="es-ES"/>
        </w:rPr>
        <w:t>Esperanza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, логотип </w:t>
      </w:r>
      <w:r w:rsidRPr="00CC60E7">
        <w:rPr>
          <w:rFonts w:ascii="Arial" w:hAnsi="Arial" w:cs="Arial"/>
          <w:b/>
          <w:sz w:val="10"/>
          <w:szCs w:val="10"/>
          <w:lang w:val="es-ES"/>
        </w:rPr>
        <w:t>Esperanza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та товарні знаки </w:t>
      </w:r>
      <w:r w:rsidRPr="00CC60E7">
        <w:rPr>
          <w:rFonts w:ascii="Arial" w:hAnsi="Arial" w:cs="Arial"/>
          <w:b/>
          <w:sz w:val="10"/>
          <w:szCs w:val="10"/>
          <w:lang w:val="es-ES"/>
        </w:rPr>
        <w:t>Esperanza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належать компанії </w:t>
      </w:r>
      <w:r w:rsidRPr="00CC60E7">
        <w:rPr>
          <w:rFonts w:ascii="Arial" w:hAnsi="Arial" w:cs="Arial"/>
          <w:b/>
          <w:sz w:val="10"/>
          <w:szCs w:val="10"/>
          <w:lang w:val="en-US"/>
        </w:rPr>
        <w:t>Esperanza</w:t>
      </w:r>
      <w:r w:rsidRPr="00CC60E7">
        <w:rPr>
          <w:rFonts w:ascii="Arial" w:hAnsi="Arial" w:cs="Arial"/>
          <w:b/>
          <w:sz w:val="10"/>
          <w:szCs w:val="10"/>
          <w:lang w:val="uk-UA"/>
        </w:rPr>
        <w:t xml:space="preserve"> і можуть бути зареєстровані. Всі інші товарні знаки належать їхнім відповідним власникам. </w:t>
      </w:r>
    </w:p>
    <w:p w:rsidR="00D30B80" w:rsidRPr="00F23941" w:rsidRDefault="00D30B80" w:rsidP="00F23941">
      <w:pPr>
        <w:tabs>
          <w:tab w:val="left" w:pos="2835"/>
        </w:tabs>
        <w:spacing w:before="120" w:after="0" w:line="240" w:lineRule="auto"/>
        <w:jc w:val="center"/>
        <w:rPr>
          <w:rFonts w:ascii="Arial" w:hAnsi="Arial" w:cs="Arial"/>
          <w:b/>
          <w:sz w:val="10"/>
          <w:szCs w:val="10"/>
          <w:lang w:val="uk-UA"/>
        </w:rPr>
      </w:pPr>
    </w:p>
    <w:sectPr w:rsidR="00D30B80" w:rsidRPr="00F23941" w:rsidSect="00F23941">
      <w:pgSz w:w="5954" w:h="8392" w:code="262"/>
      <w:pgMar w:top="567" w:right="567" w:bottom="426" w:left="567" w:header="0" w:footer="64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75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E6"/>
    <w:rsid w:val="00002FD3"/>
    <w:rsid w:val="00005620"/>
    <w:rsid w:val="000067B7"/>
    <w:rsid w:val="000241DC"/>
    <w:rsid w:val="00041901"/>
    <w:rsid w:val="00042D1A"/>
    <w:rsid w:val="0004657B"/>
    <w:rsid w:val="00057532"/>
    <w:rsid w:val="00066738"/>
    <w:rsid w:val="00066B77"/>
    <w:rsid w:val="000813B7"/>
    <w:rsid w:val="00081A71"/>
    <w:rsid w:val="000A0B32"/>
    <w:rsid w:val="000B0A07"/>
    <w:rsid w:val="000B3BB8"/>
    <w:rsid w:val="000C62C7"/>
    <w:rsid w:val="000D5FCF"/>
    <w:rsid w:val="000E45F2"/>
    <w:rsid w:val="000F0492"/>
    <w:rsid w:val="001133C3"/>
    <w:rsid w:val="00136756"/>
    <w:rsid w:val="00141E2A"/>
    <w:rsid w:val="001442D5"/>
    <w:rsid w:val="00147394"/>
    <w:rsid w:val="001638A6"/>
    <w:rsid w:val="001671D3"/>
    <w:rsid w:val="001875E9"/>
    <w:rsid w:val="00193FB2"/>
    <w:rsid w:val="00203153"/>
    <w:rsid w:val="0022598B"/>
    <w:rsid w:val="0022681D"/>
    <w:rsid w:val="00237F9E"/>
    <w:rsid w:val="00250D77"/>
    <w:rsid w:val="00255108"/>
    <w:rsid w:val="00262953"/>
    <w:rsid w:val="00280C92"/>
    <w:rsid w:val="00280CC1"/>
    <w:rsid w:val="00281ACD"/>
    <w:rsid w:val="002C3C14"/>
    <w:rsid w:val="002D0E70"/>
    <w:rsid w:val="002E3EB6"/>
    <w:rsid w:val="002E567C"/>
    <w:rsid w:val="002E56D4"/>
    <w:rsid w:val="002E5852"/>
    <w:rsid w:val="002E658E"/>
    <w:rsid w:val="00324CAC"/>
    <w:rsid w:val="00326B9C"/>
    <w:rsid w:val="00341947"/>
    <w:rsid w:val="00346B90"/>
    <w:rsid w:val="00363430"/>
    <w:rsid w:val="003673DC"/>
    <w:rsid w:val="003908DD"/>
    <w:rsid w:val="00396D3F"/>
    <w:rsid w:val="003A5DAD"/>
    <w:rsid w:val="003B4DAA"/>
    <w:rsid w:val="003C4FA8"/>
    <w:rsid w:val="003C7120"/>
    <w:rsid w:val="003D1A05"/>
    <w:rsid w:val="003D7380"/>
    <w:rsid w:val="003F3305"/>
    <w:rsid w:val="00402841"/>
    <w:rsid w:val="0041010C"/>
    <w:rsid w:val="00413A0D"/>
    <w:rsid w:val="0041498A"/>
    <w:rsid w:val="00414A05"/>
    <w:rsid w:val="004223A4"/>
    <w:rsid w:val="00427683"/>
    <w:rsid w:val="00433DF0"/>
    <w:rsid w:val="00455C7D"/>
    <w:rsid w:val="00463120"/>
    <w:rsid w:val="00471AC3"/>
    <w:rsid w:val="004A503B"/>
    <w:rsid w:val="004B3C10"/>
    <w:rsid w:val="004E16CB"/>
    <w:rsid w:val="00536104"/>
    <w:rsid w:val="0053797E"/>
    <w:rsid w:val="005436D7"/>
    <w:rsid w:val="00546C1C"/>
    <w:rsid w:val="00556623"/>
    <w:rsid w:val="005606CA"/>
    <w:rsid w:val="005A2B22"/>
    <w:rsid w:val="005A4218"/>
    <w:rsid w:val="005B146C"/>
    <w:rsid w:val="005C6ABD"/>
    <w:rsid w:val="0062678A"/>
    <w:rsid w:val="006771F3"/>
    <w:rsid w:val="00677816"/>
    <w:rsid w:val="006C78E7"/>
    <w:rsid w:val="00711B50"/>
    <w:rsid w:val="007131A1"/>
    <w:rsid w:val="007228F7"/>
    <w:rsid w:val="00722D0B"/>
    <w:rsid w:val="0074298C"/>
    <w:rsid w:val="00743BC2"/>
    <w:rsid w:val="00753299"/>
    <w:rsid w:val="00754FF0"/>
    <w:rsid w:val="00766D4E"/>
    <w:rsid w:val="0077589F"/>
    <w:rsid w:val="00775B1F"/>
    <w:rsid w:val="0079276A"/>
    <w:rsid w:val="00795A3B"/>
    <w:rsid w:val="007D6159"/>
    <w:rsid w:val="007D6D8D"/>
    <w:rsid w:val="007F6685"/>
    <w:rsid w:val="00805CF7"/>
    <w:rsid w:val="00815832"/>
    <w:rsid w:val="00820A73"/>
    <w:rsid w:val="00831979"/>
    <w:rsid w:val="008821E6"/>
    <w:rsid w:val="008B6147"/>
    <w:rsid w:val="008C553F"/>
    <w:rsid w:val="008E3D7A"/>
    <w:rsid w:val="008F0827"/>
    <w:rsid w:val="008F7990"/>
    <w:rsid w:val="00907A0D"/>
    <w:rsid w:val="009246BC"/>
    <w:rsid w:val="00925655"/>
    <w:rsid w:val="00934340"/>
    <w:rsid w:val="009376DF"/>
    <w:rsid w:val="00975937"/>
    <w:rsid w:val="009939B6"/>
    <w:rsid w:val="00995E35"/>
    <w:rsid w:val="009A74A9"/>
    <w:rsid w:val="00A13E9C"/>
    <w:rsid w:val="00A32433"/>
    <w:rsid w:val="00A4655B"/>
    <w:rsid w:val="00A52331"/>
    <w:rsid w:val="00A71195"/>
    <w:rsid w:val="00A72045"/>
    <w:rsid w:val="00A74C2F"/>
    <w:rsid w:val="00A7594E"/>
    <w:rsid w:val="00A7680F"/>
    <w:rsid w:val="00A76C7D"/>
    <w:rsid w:val="00AA7257"/>
    <w:rsid w:val="00AB16D8"/>
    <w:rsid w:val="00AB62CD"/>
    <w:rsid w:val="00AB762B"/>
    <w:rsid w:val="00AD701A"/>
    <w:rsid w:val="00AD71C1"/>
    <w:rsid w:val="00AE20A3"/>
    <w:rsid w:val="00AF3FE3"/>
    <w:rsid w:val="00B21559"/>
    <w:rsid w:val="00B654F1"/>
    <w:rsid w:val="00B748EA"/>
    <w:rsid w:val="00B97965"/>
    <w:rsid w:val="00BA6393"/>
    <w:rsid w:val="00BB210C"/>
    <w:rsid w:val="00BB799D"/>
    <w:rsid w:val="00BF1CDC"/>
    <w:rsid w:val="00C04C56"/>
    <w:rsid w:val="00C20418"/>
    <w:rsid w:val="00C20CED"/>
    <w:rsid w:val="00C64D47"/>
    <w:rsid w:val="00C86263"/>
    <w:rsid w:val="00C91EDA"/>
    <w:rsid w:val="00CA26B5"/>
    <w:rsid w:val="00CC60E7"/>
    <w:rsid w:val="00CE302A"/>
    <w:rsid w:val="00CF248F"/>
    <w:rsid w:val="00CF7A24"/>
    <w:rsid w:val="00D30B80"/>
    <w:rsid w:val="00D46F68"/>
    <w:rsid w:val="00D63439"/>
    <w:rsid w:val="00D70819"/>
    <w:rsid w:val="00D831CE"/>
    <w:rsid w:val="00D9103E"/>
    <w:rsid w:val="00DC6611"/>
    <w:rsid w:val="00E20B3E"/>
    <w:rsid w:val="00E216E8"/>
    <w:rsid w:val="00E3356A"/>
    <w:rsid w:val="00E4447D"/>
    <w:rsid w:val="00E47E3E"/>
    <w:rsid w:val="00E47F00"/>
    <w:rsid w:val="00E52070"/>
    <w:rsid w:val="00E6081A"/>
    <w:rsid w:val="00E73BA0"/>
    <w:rsid w:val="00E74E98"/>
    <w:rsid w:val="00E97F8C"/>
    <w:rsid w:val="00EA3768"/>
    <w:rsid w:val="00EA3CCA"/>
    <w:rsid w:val="00EC4578"/>
    <w:rsid w:val="00EC609C"/>
    <w:rsid w:val="00EE4B15"/>
    <w:rsid w:val="00EE6AFA"/>
    <w:rsid w:val="00EF0764"/>
    <w:rsid w:val="00EF7063"/>
    <w:rsid w:val="00F106CD"/>
    <w:rsid w:val="00F23941"/>
    <w:rsid w:val="00F24AAD"/>
    <w:rsid w:val="00F27709"/>
    <w:rsid w:val="00F41786"/>
    <w:rsid w:val="00F56BC0"/>
    <w:rsid w:val="00F71436"/>
    <w:rsid w:val="00F810D8"/>
    <w:rsid w:val="00F9180A"/>
    <w:rsid w:val="00F95BDE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07A0D"/>
    <w:rPr>
      <w:rFonts w:ascii="Arial" w:eastAsia="Arial" w:hAnsi="Arial" w:cs="Arial"/>
      <w:sz w:val="9"/>
      <w:szCs w:val="9"/>
    </w:rPr>
  </w:style>
  <w:style w:type="character" w:customStyle="1" w:styleId="3">
    <w:name w:val="Заголовок №3_"/>
    <w:basedOn w:val="a0"/>
    <w:link w:val="30"/>
    <w:rsid w:val="00907A0D"/>
    <w:rPr>
      <w:rFonts w:ascii="Arial" w:eastAsia="Arial" w:hAnsi="Arial" w:cs="Arial"/>
      <w:b/>
      <w:bCs/>
      <w:sz w:val="9"/>
      <w:szCs w:val="9"/>
    </w:rPr>
  </w:style>
  <w:style w:type="character" w:customStyle="1" w:styleId="2">
    <w:name w:val="Заголовок №2_"/>
    <w:basedOn w:val="a0"/>
    <w:link w:val="20"/>
    <w:rsid w:val="00907A0D"/>
    <w:rPr>
      <w:rFonts w:ascii="Candara" w:eastAsia="Candara" w:hAnsi="Candara" w:cs="Candara"/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907A0D"/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4"/>
    <w:rsid w:val="00907A0D"/>
    <w:pPr>
      <w:widowControl w:val="0"/>
      <w:spacing w:after="0" w:line="302" w:lineRule="auto"/>
    </w:pPr>
    <w:rPr>
      <w:rFonts w:ascii="Arial" w:eastAsia="Arial" w:hAnsi="Arial" w:cs="Arial"/>
      <w:sz w:val="9"/>
      <w:szCs w:val="9"/>
    </w:rPr>
  </w:style>
  <w:style w:type="paragraph" w:customStyle="1" w:styleId="30">
    <w:name w:val="Заголовок №3"/>
    <w:basedOn w:val="a"/>
    <w:link w:val="3"/>
    <w:rsid w:val="00907A0D"/>
    <w:pPr>
      <w:widowControl w:val="0"/>
      <w:spacing w:after="0" w:line="302" w:lineRule="auto"/>
      <w:outlineLvl w:val="2"/>
    </w:pPr>
    <w:rPr>
      <w:rFonts w:ascii="Arial" w:eastAsia="Arial" w:hAnsi="Arial" w:cs="Arial"/>
      <w:b/>
      <w:bCs/>
      <w:sz w:val="9"/>
      <w:szCs w:val="9"/>
    </w:rPr>
  </w:style>
  <w:style w:type="paragraph" w:customStyle="1" w:styleId="20">
    <w:name w:val="Заголовок №2"/>
    <w:basedOn w:val="a"/>
    <w:link w:val="2"/>
    <w:rsid w:val="00907A0D"/>
    <w:pPr>
      <w:widowControl w:val="0"/>
      <w:spacing w:after="0" w:line="240" w:lineRule="auto"/>
      <w:jc w:val="center"/>
      <w:outlineLvl w:val="1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907A0D"/>
    <w:pPr>
      <w:widowControl w:val="0"/>
      <w:spacing w:after="0" w:line="295" w:lineRule="auto"/>
      <w:ind w:left="340" w:hanging="20"/>
    </w:pPr>
    <w:rPr>
      <w:rFonts w:ascii="Arial" w:eastAsia="Arial" w:hAnsi="Arial" w:cs="Arial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F7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07A0D"/>
    <w:rPr>
      <w:rFonts w:ascii="Arial" w:eastAsia="Arial" w:hAnsi="Arial" w:cs="Arial"/>
      <w:sz w:val="9"/>
      <w:szCs w:val="9"/>
    </w:rPr>
  </w:style>
  <w:style w:type="character" w:customStyle="1" w:styleId="3">
    <w:name w:val="Заголовок №3_"/>
    <w:basedOn w:val="a0"/>
    <w:link w:val="30"/>
    <w:rsid w:val="00907A0D"/>
    <w:rPr>
      <w:rFonts w:ascii="Arial" w:eastAsia="Arial" w:hAnsi="Arial" w:cs="Arial"/>
      <w:b/>
      <w:bCs/>
      <w:sz w:val="9"/>
      <w:szCs w:val="9"/>
    </w:rPr>
  </w:style>
  <w:style w:type="character" w:customStyle="1" w:styleId="2">
    <w:name w:val="Заголовок №2_"/>
    <w:basedOn w:val="a0"/>
    <w:link w:val="20"/>
    <w:rsid w:val="00907A0D"/>
    <w:rPr>
      <w:rFonts w:ascii="Candara" w:eastAsia="Candara" w:hAnsi="Candara" w:cs="Candara"/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907A0D"/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4"/>
    <w:rsid w:val="00907A0D"/>
    <w:pPr>
      <w:widowControl w:val="0"/>
      <w:spacing w:after="0" w:line="302" w:lineRule="auto"/>
    </w:pPr>
    <w:rPr>
      <w:rFonts w:ascii="Arial" w:eastAsia="Arial" w:hAnsi="Arial" w:cs="Arial"/>
      <w:sz w:val="9"/>
      <w:szCs w:val="9"/>
    </w:rPr>
  </w:style>
  <w:style w:type="paragraph" w:customStyle="1" w:styleId="30">
    <w:name w:val="Заголовок №3"/>
    <w:basedOn w:val="a"/>
    <w:link w:val="3"/>
    <w:rsid w:val="00907A0D"/>
    <w:pPr>
      <w:widowControl w:val="0"/>
      <w:spacing w:after="0" w:line="302" w:lineRule="auto"/>
      <w:outlineLvl w:val="2"/>
    </w:pPr>
    <w:rPr>
      <w:rFonts w:ascii="Arial" w:eastAsia="Arial" w:hAnsi="Arial" w:cs="Arial"/>
      <w:b/>
      <w:bCs/>
      <w:sz w:val="9"/>
      <w:szCs w:val="9"/>
    </w:rPr>
  </w:style>
  <w:style w:type="paragraph" w:customStyle="1" w:styleId="20">
    <w:name w:val="Заголовок №2"/>
    <w:basedOn w:val="a"/>
    <w:link w:val="2"/>
    <w:rsid w:val="00907A0D"/>
    <w:pPr>
      <w:widowControl w:val="0"/>
      <w:spacing w:after="0" w:line="240" w:lineRule="auto"/>
      <w:jc w:val="center"/>
      <w:outlineLvl w:val="1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907A0D"/>
    <w:pPr>
      <w:widowControl w:val="0"/>
      <w:spacing w:after="0" w:line="295" w:lineRule="auto"/>
      <w:ind w:left="340" w:hanging="20"/>
    </w:pPr>
    <w:rPr>
      <w:rFonts w:ascii="Arial" w:eastAsia="Arial" w:hAnsi="Arial" w:cs="Arial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F7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289F7EC1DFC741B008898AF41055B1" ma:contentTypeVersion="14" ma:contentTypeDescription="Создание документа." ma:contentTypeScope="" ma:versionID="9197a3a873d7ab52841ef2438159ec79">
  <xsd:schema xmlns:xsd="http://www.w3.org/2001/XMLSchema" xmlns:xs="http://www.w3.org/2001/XMLSchema" xmlns:p="http://schemas.microsoft.com/office/2006/metadata/properties" xmlns:ns2="a4d4ab26-b995-48d4-9813-66a41891cc94" xmlns:ns3="c9ba203d-a6d6-49fb-b221-fff4fe3a7760" targetNamespace="http://schemas.microsoft.com/office/2006/metadata/properties" ma:root="true" ma:fieldsID="b0607cc9da59861b4ac5de843e8f1fac" ns2:_="" ns3:_="">
    <xsd:import namespace="a4d4ab26-b995-48d4-9813-66a41891cc94"/>
    <xsd:import namespace="c9ba203d-a6d6-49fb-b221-fff4fe3a77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ab26-b995-48d4-9813-66a41891c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ebdcb4-f889-4337-96de-96e16d497fed}" ma:internalName="TaxCatchAll" ma:showField="CatchAllData" ma:web="a4d4ab26-b995-48d4-9813-66a41891c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203d-a6d6-49fb-b221-fff4fe3a7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ad810ad-f006-4fd2-92b8-ebfd00f7f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475CA-2D39-4517-A299-E89F3D437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252E6-9A7E-457E-9504-1BC16AFC1B46}"/>
</file>

<file path=customXml/itemProps3.xml><?xml version="1.0" encoding="utf-8"?>
<ds:datastoreItem xmlns:ds="http://schemas.openxmlformats.org/officeDocument/2006/customXml" ds:itemID="{C7C6218E-1251-4C06-ACF6-04CFBC5A9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2022-12-16T17:50:00Z</dcterms:created>
  <dcterms:modified xsi:type="dcterms:W3CDTF">2022-12-20T08:57:00Z</dcterms:modified>
</cp:coreProperties>
</file>